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F37" w:rsidRDefault="00E14F37" w:rsidP="00D66355">
      <w:pPr>
        <w:rPr>
          <w:b/>
          <w:lang w:val="it-IT"/>
        </w:rPr>
      </w:pPr>
      <w:r>
        <w:rPr>
          <w:b/>
          <w:lang w:val="it-IT"/>
        </w:rPr>
        <w:t>I ORGANIZZATIVE</w:t>
      </w:r>
      <w:bookmarkStart w:id="0" w:name="_GoBack"/>
      <w:bookmarkEnd w:id="0"/>
    </w:p>
    <w:p w:rsidR="00E66804" w:rsidRPr="00D66355" w:rsidRDefault="00D66355" w:rsidP="00D66355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D66355">
        <w:rPr>
          <w:b/>
          <w:lang w:val="it-IT"/>
        </w:rPr>
        <w:t>Redigere tabella oraria per copertura classi:</w:t>
      </w:r>
    </w:p>
    <w:p w:rsidR="00D66355" w:rsidRDefault="00D66355" w:rsidP="00D66355">
      <w:pPr>
        <w:pStyle w:val="Paragrafoelenco"/>
        <w:rPr>
          <w:lang w:val="it-IT"/>
        </w:rPr>
      </w:pPr>
      <w:proofErr w:type="gramStart"/>
      <w:r>
        <w:rPr>
          <w:lang w:val="it-IT"/>
        </w:rPr>
        <w:t>primaria</w:t>
      </w:r>
      <w:proofErr w:type="gramEnd"/>
      <w:r>
        <w:rPr>
          <w:lang w:val="it-IT"/>
        </w:rPr>
        <w:t>: ore di compresenza e cattedre ampliamento offerta formativa (105 ore)</w:t>
      </w:r>
    </w:p>
    <w:p w:rsidR="00D66355" w:rsidRDefault="00D66355" w:rsidP="00D66355">
      <w:pPr>
        <w:pStyle w:val="Paragrafoelenco"/>
        <w:rPr>
          <w:lang w:val="it-IT"/>
        </w:rPr>
      </w:pPr>
      <w:proofErr w:type="gramStart"/>
      <w:r>
        <w:rPr>
          <w:lang w:val="it-IT"/>
        </w:rPr>
        <w:t>secondaria</w:t>
      </w:r>
      <w:proofErr w:type="gramEnd"/>
      <w:r>
        <w:rPr>
          <w:lang w:val="it-IT"/>
        </w:rPr>
        <w:t>: 18 ore cattedra ampliamento offerta formativa + dichiarate ore a disposizione a pagamento – lasciare ora buca per tale necessità e per spostamento tra plessi.</w:t>
      </w:r>
    </w:p>
    <w:p w:rsidR="00D66355" w:rsidRDefault="00D66355" w:rsidP="00D66355">
      <w:pPr>
        <w:pStyle w:val="Paragrafoelenco"/>
        <w:rPr>
          <w:lang w:val="it-IT"/>
        </w:rPr>
      </w:pPr>
      <w:r>
        <w:rPr>
          <w:lang w:val="it-IT"/>
        </w:rPr>
        <w:t>N.B. non si può nominare per periodi fino a 10 giorni di lezione.</w:t>
      </w:r>
    </w:p>
    <w:p w:rsidR="00D66355" w:rsidRDefault="00D66355" w:rsidP="00D66355">
      <w:pPr>
        <w:pStyle w:val="Paragrafoelenco"/>
        <w:rPr>
          <w:lang w:val="it-IT"/>
        </w:rPr>
      </w:pPr>
      <w:r>
        <w:rPr>
          <w:lang w:val="it-IT"/>
        </w:rPr>
        <w:t>Organizzare prioritariamente lezioni e attività o visioni filmati con discussione.</w:t>
      </w:r>
    </w:p>
    <w:p w:rsidR="00D66355" w:rsidRPr="00D66355" w:rsidRDefault="00D66355" w:rsidP="00D66355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D66355">
        <w:rPr>
          <w:b/>
          <w:lang w:val="it-IT"/>
        </w:rPr>
        <w:t>Predisporre tabella per uso palestra:</w:t>
      </w:r>
    </w:p>
    <w:p w:rsidR="00D66355" w:rsidRDefault="00D66355" w:rsidP="00D66355">
      <w:pPr>
        <w:pStyle w:val="Paragrafoelenco"/>
        <w:rPr>
          <w:lang w:val="it-IT"/>
        </w:rPr>
      </w:pPr>
      <w:proofErr w:type="gramStart"/>
      <w:r>
        <w:rPr>
          <w:lang w:val="it-IT"/>
        </w:rPr>
        <w:t>scuola</w:t>
      </w:r>
      <w:proofErr w:type="gramEnd"/>
      <w:r>
        <w:rPr>
          <w:lang w:val="it-IT"/>
        </w:rPr>
        <w:t xml:space="preserve"> primaria disporre contemporaneità classe stesso modulo per organizzare l’attività a due classi congiunte.</w:t>
      </w:r>
    </w:p>
    <w:p w:rsidR="00D66355" w:rsidRDefault="00D66355" w:rsidP="00D66355">
      <w:pPr>
        <w:pStyle w:val="Paragrafoelenco"/>
        <w:rPr>
          <w:lang w:val="it-IT"/>
        </w:rPr>
      </w:pPr>
      <w:r>
        <w:rPr>
          <w:lang w:val="it-IT"/>
        </w:rPr>
        <w:t>Organizzare al plesso “</w:t>
      </w:r>
      <w:proofErr w:type="spellStart"/>
      <w:r>
        <w:rPr>
          <w:lang w:val="it-IT"/>
        </w:rPr>
        <w:t>Musti</w:t>
      </w:r>
      <w:proofErr w:type="spellEnd"/>
      <w:r>
        <w:rPr>
          <w:lang w:val="it-IT"/>
        </w:rPr>
        <w:t xml:space="preserve">” 9 ore per </w:t>
      </w:r>
      <w:r w:rsidR="00147D71">
        <w:rPr>
          <w:lang w:val="it-IT"/>
        </w:rPr>
        <w:t xml:space="preserve">la secondaria e 16 ore per </w:t>
      </w:r>
      <w:r>
        <w:rPr>
          <w:lang w:val="it-IT"/>
        </w:rPr>
        <w:t xml:space="preserve">la primaria. </w:t>
      </w:r>
    </w:p>
    <w:p w:rsidR="00D66355" w:rsidRDefault="00D66355" w:rsidP="00D66355">
      <w:pPr>
        <w:ind w:firstLine="720"/>
        <w:rPr>
          <w:lang w:val="it-IT"/>
        </w:rPr>
      </w:pPr>
      <w:r>
        <w:rPr>
          <w:lang w:val="it-IT"/>
        </w:rPr>
        <w:t>Per le restanti ore organizzare attività all’aperto, attività di scacchi in aula, lezioni sulla sicurezza e educazione stradale, attività laboratoriali o manipolativa, robotica educativa.</w:t>
      </w:r>
    </w:p>
    <w:p w:rsidR="00D66355" w:rsidRPr="00147D71" w:rsidRDefault="00147D71" w:rsidP="00D66355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147D71">
        <w:rPr>
          <w:b/>
          <w:lang w:val="it-IT"/>
        </w:rPr>
        <w:t>P</w:t>
      </w:r>
      <w:r>
        <w:rPr>
          <w:b/>
          <w:lang w:val="it-IT"/>
        </w:rPr>
        <w:t>reparare</w:t>
      </w:r>
      <w:r w:rsidRPr="00147D71">
        <w:rPr>
          <w:b/>
          <w:lang w:val="it-IT"/>
        </w:rPr>
        <w:t xml:space="preserve"> registro di fruizione dell’aula polifunzionale.</w:t>
      </w:r>
    </w:p>
    <w:p w:rsidR="00147D71" w:rsidRDefault="00147D71" w:rsidP="00147D71">
      <w:pPr>
        <w:pStyle w:val="Paragrafoelenco"/>
        <w:rPr>
          <w:lang w:val="it-IT"/>
        </w:rPr>
      </w:pPr>
      <w:r>
        <w:rPr>
          <w:lang w:val="it-IT"/>
        </w:rPr>
        <w:t>L’aula adibita a mensa fino allo scorso anno è ora un’aula polifunzionale.</w:t>
      </w:r>
    </w:p>
    <w:p w:rsidR="00147D71" w:rsidRDefault="00147D71" w:rsidP="00147D71">
      <w:pPr>
        <w:pStyle w:val="Paragrafoelenco"/>
        <w:numPr>
          <w:ilvl w:val="0"/>
          <w:numId w:val="1"/>
        </w:numPr>
        <w:rPr>
          <w:lang w:val="it-IT"/>
        </w:rPr>
      </w:pPr>
      <w:r w:rsidRPr="00147D71">
        <w:rPr>
          <w:b/>
          <w:lang w:val="it-IT"/>
        </w:rPr>
        <w:t>Redigere e firmare i registri per l’uso dei laboratorio e il prestito dei sussidi didattici</w:t>
      </w:r>
      <w:r>
        <w:rPr>
          <w:lang w:val="it-IT"/>
        </w:rPr>
        <w:t xml:space="preserve">. </w:t>
      </w:r>
    </w:p>
    <w:p w:rsidR="00147D71" w:rsidRDefault="00147D71" w:rsidP="00147D71">
      <w:pPr>
        <w:pStyle w:val="Paragrafoelenco"/>
        <w:rPr>
          <w:lang w:val="it-IT"/>
        </w:rPr>
      </w:pPr>
      <w:r>
        <w:rPr>
          <w:lang w:val="it-IT"/>
        </w:rPr>
        <w:t xml:space="preserve">Riferimento </w:t>
      </w:r>
      <w:proofErr w:type="spellStart"/>
      <w:r>
        <w:rPr>
          <w:lang w:val="it-IT"/>
        </w:rPr>
        <w:t>ins</w:t>
      </w:r>
      <w:proofErr w:type="spellEnd"/>
      <w:r>
        <w:rPr>
          <w:lang w:val="it-IT"/>
        </w:rPr>
        <w:t xml:space="preserve">. Maria </w:t>
      </w:r>
      <w:proofErr w:type="spellStart"/>
      <w:r>
        <w:rPr>
          <w:lang w:val="it-IT"/>
        </w:rPr>
        <w:t>Dipasquale</w:t>
      </w:r>
      <w:proofErr w:type="spellEnd"/>
      <w:r>
        <w:rPr>
          <w:lang w:val="it-IT"/>
        </w:rPr>
        <w:t xml:space="preserve"> e altro personale da individuare.</w:t>
      </w:r>
    </w:p>
    <w:p w:rsidR="00147D71" w:rsidRDefault="00147D71" w:rsidP="00147D71">
      <w:pPr>
        <w:rPr>
          <w:lang w:val="it-IT"/>
        </w:rPr>
      </w:pPr>
    </w:p>
    <w:p w:rsidR="00147D71" w:rsidRDefault="00147D71" w:rsidP="00147D71">
      <w:pPr>
        <w:rPr>
          <w:lang w:val="it-IT"/>
        </w:rPr>
      </w:pPr>
      <w:r>
        <w:rPr>
          <w:lang w:val="it-IT"/>
        </w:rPr>
        <w:t>Si prega tutto il personale di osservare la massima cura e attenzione agli ambienti scolastici e ai suoi beni.</w:t>
      </w:r>
    </w:p>
    <w:p w:rsidR="00147D71" w:rsidRDefault="00147D71" w:rsidP="00147D71">
      <w:pPr>
        <w:rPr>
          <w:lang w:val="it-IT"/>
        </w:rPr>
      </w:pPr>
      <w:r>
        <w:rPr>
          <w:lang w:val="it-IT"/>
        </w:rPr>
        <w:t>È vietato applicare su pareti e porte disegni e cartelloni non autorizzati e soprattutto utilizzando puntine e nastro adesivo plastificato. In caso eccezionale si può utilizzare nastro di carta.</w:t>
      </w:r>
    </w:p>
    <w:p w:rsidR="00147D71" w:rsidRDefault="00147D71" w:rsidP="00147D71">
      <w:pPr>
        <w:rPr>
          <w:lang w:val="it-IT"/>
        </w:rPr>
      </w:pPr>
      <w:r>
        <w:rPr>
          <w:lang w:val="it-IT"/>
        </w:rPr>
        <w:t>Liberare armadi da materiale superato.</w:t>
      </w:r>
    </w:p>
    <w:p w:rsidR="00147D71" w:rsidRDefault="00147D71" w:rsidP="00147D71">
      <w:pPr>
        <w:rPr>
          <w:lang w:val="it-IT"/>
        </w:rPr>
      </w:pPr>
      <w:r>
        <w:rPr>
          <w:lang w:val="it-IT"/>
        </w:rPr>
        <w:t>Non far depositare dagli alunni il corredo scolastico. Lasciare una piccola quantità che la famiglia contribuirà mensilmente ad aggiornare</w:t>
      </w:r>
      <w:r w:rsidR="00E14F37">
        <w:rPr>
          <w:lang w:val="it-IT"/>
        </w:rPr>
        <w:t>.</w:t>
      </w:r>
    </w:p>
    <w:p w:rsidR="00E14F37" w:rsidRDefault="00E14F37" w:rsidP="00147D71">
      <w:pPr>
        <w:rPr>
          <w:lang w:val="it-IT"/>
        </w:rPr>
      </w:pPr>
      <w:r>
        <w:rPr>
          <w:lang w:val="it-IT"/>
        </w:rPr>
        <w:t>È vietato portare mobiletti personali.</w:t>
      </w:r>
    </w:p>
    <w:p w:rsidR="00E14F37" w:rsidRDefault="00E14F37" w:rsidP="00147D71">
      <w:pPr>
        <w:rPr>
          <w:lang w:val="it-IT"/>
        </w:rPr>
      </w:pPr>
      <w:r>
        <w:rPr>
          <w:lang w:val="it-IT"/>
        </w:rPr>
        <w:t>Si confida nella comprensione e nella massima collaborazione.</w:t>
      </w:r>
    </w:p>
    <w:p w:rsidR="00E14F37" w:rsidRDefault="00E14F37" w:rsidP="00147D71">
      <w:pPr>
        <w:rPr>
          <w:lang w:val="it-IT"/>
        </w:rPr>
      </w:pPr>
      <w:r>
        <w:rPr>
          <w:lang w:val="it-IT"/>
        </w:rPr>
        <w:t>In caso diverso mi vedrò costretta ad attribuire responsabilità patrimoniali.</w:t>
      </w:r>
    </w:p>
    <w:p w:rsidR="00E14F37" w:rsidRDefault="00E14F37" w:rsidP="00147D71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dirigente scolastico</w:t>
      </w:r>
    </w:p>
    <w:p w:rsidR="00E14F37" w:rsidRPr="00147D71" w:rsidRDefault="00E14F37" w:rsidP="00147D71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Prof.ssa Rosa Carlucci</w:t>
      </w:r>
    </w:p>
    <w:sectPr w:rsidR="00E14F37" w:rsidRPr="00147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5204F"/>
    <w:multiLevelType w:val="hybridMultilevel"/>
    <w:tmpl w:val="62B08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89"/>
    <w:rsid w:val="00147D71"/>
    <w:rsid w:val="00BD7789"/>
    <w:rsid w:val="00D66355"/>
    <w:rsid w:val="00E14F37"/>
    <w:rsid w:val="00E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B9A05-97FF-4B48-AD44-04781AC8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2019-09-01T07:28:00Z</dcterms:created>
  <dcterms:modified xsi:type="dcterms:W3CDTF">2019-09-01T07:50:00Z</dcterms:modified>
</cp:coreProperties>
</file>