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before="0" w:lineRule="auto"/>
        <w:jc w:val="center"/>
        <w:rPr>
          <w:sz w:val="28"/>
          <w:szCs w:val="28"/>
        </w:rPr>
      </w:pPr>
      <w:bookmarkStart w:colFirst="0" w:colLast="0" w:name="_kwcig8s0jgpr" w:id="0"/>
      <w:bookmarkEnd w:id="0"/>
      <w:r w:rsidDel="00000000" w:rsidR="00000000" w:rsidRPr="00000000">
        <w:rPr>
          <w:sz w:val="28"/>
          <w:szCs w:val="28"/>
          <w:rtl w:val="0"/>
        </w:rPr>
        <w:t xml:space="preserve">Prontuario delle regole anti-COVID per le famiglie e gli alunni</w:t>
      </w:r>
      <w:r w:rsidDel="00000000" w:rsidR="00000000" w:rsidRPr="00000000">
        <w:rPr>
          <w:rtl w:val="0"/>
        </w:rPr>
      </w:r>
    </w:p>
    <w:p w:rsidR="00000000" w:rsidDel="00000000" w:rsidP="00000000" w:rsidRDefault="00000000" w:rsidRPr="00000000" w14:paraId="00000002">
      <w:pPr>
        <w:ind w:left="720" w:firstLine="0"/>
        <w:rPr>
          <w:sz w:val="20"/>
          <w:szCs w:val="20"/>
        </w:rPr>
      </w:pPr>
      <w:r w:rsidDel="00000000" w:rsidR="00000000" w:rsidRPr="00000000">
        <w:rPr>
          <w:rtl w:val="0"/>
        </w:rPr>
      </w:r>
    </w:p>
    <w:p w:rsidR="00000000" w:rsidDel="00000000" w:rsidP="00000000" w:rsidRDefault="00000000" w:rsidRPr="00000000" w14:paraId="00000003">
      <w:pPr>
        <w:numPr>
          <w:ilvl w:val="0"/>
          <w:numId w:val="1"/>
        </w:numPr>
        <w:ind w:left="425.19685039370086" w:hanging="360"/>
        <w:rPr>
          <w:sz w:val="20"/>
          <w:szCs w:val="20"/>
        </w:rPr>
      </w:pPr>
      <w:r w:rsidDel="00000000" w:rsidR="00000000" w:rsidRPr="00000000">
        <w:rPr>
          <w:sz w:val="20"/>
          <w:szCs w:val="20"/>
          <w:rtl w:val="0"/>
        </w:rPr>
        <w:t xml:space="preserve">Le famiglie effettuano il controllo della </w:t>
      </w:r>
      <w:r w:rsidDel="00000000" w:rsidR="00000000" w:rsidRPr="00000000">
        <w:rPr>
          <w:b w:val="1"/>
          <w:sz w:val="20"/>
          <w:szCs w:val="20"/>
          <w:rtl w:val="0"/>
        </w:rPr>
        <w:t xml:space="preserve">temperatura</w:t>
      </w:r>
      <w:r w:rsidDel="00000000" w:rsidR="00000000" w:rsidRPr="00000000">
        <w:rPr>
          <w:sz w:val="20"/>
          <w:szCs w:val="20"/>
          <w:rtl w:val="0"/>
        </w:rPr>
        <w:t xml:space="preserve"> corporea degli alunni a casa ogni giorno prima di recarsi a scuola così come previsto dal Rapporto Covid19 dell’ISS n.58/2020.</w:t>
      </w:r>
    </w:p>
    <w:p w:rsidR="00000000" w:rsidDel="00000000" w:rsidP="00000000" w:rsidRDefault="00000000" w:rsidRPr="00000000" w14:paraId="00000004">
      <w:pPr>
        <w:numPr>
          <w:ilvl w:val="0"/>
          <w:numId w:val="1"/>
        </w:numPr>
        <w:ind w:left="425.19685039370086" w:hanging="360"/>
        <w:rPr>
          <w:sz w:val="20"/>
          <w:szCs w:val="20"/>
        </w:rPr>
      </w:pPr>
      <w:r w:rsidDel="00000000" w:rsidR="00000000" w:rsidRPr="00000000">
        <w:rPr>
          <w:sz w:val="20"/>
          <w:szCs w:val="20"/>
          <w:rtl w:val="0"/>
        </w:rPr>
        <w:t xml:space="preserve">I genitori </w:t>
      </w:r>
      <w:r w:rsidDel="00000000" w:rsidR="00000000" w:rsidRPr="00000000">
        <w:rPr>
          <w:b w:val="1"/>
          <w:sz w:val="20"/>
          <w:szCs w:val="20"/>
          <w:rtl w:val="0"/>
        </w:rPr>
        <w:t xml:space="preserve">non devono assolutamente mandare a scuola</w:t>
      </w:r>
      <w:r w:rsidDel="00000000" w:rsidR="00000000" w:rsidRPr="00000000">
        <w:rPr>
          <w:sz w:val="20"/>
          <w:szCs w:val="20"/>
          <w:rtl w:val="0"/>
        </w:rPr>
        <w:t xml:space="preserve"> i figli che abbiano febbre oltre i 37.5° o altri sintomi (ad es. tosse, cefalea, sintomi gastrointestinali, mal di gola, difficoltà respiratorie, dolori muscolari, congestione nasale, brividi, perdita o diminuzione dell’olfatto o del gusto, diarrea), oppure che negli ultimi 14 giorni siano entrati in contatto con malati di COVID o con persone in isolamento precauzionale.</w:t>
      </w:r>
    </w:p>
    <w:p w:rsidR="00000000" w:rsidDel="00000000" w:rsidP="00000000" w:rsidRDefault="00000000" w:rsidRPr="00000000" w14:paraId="00000005">
      <w:pPr>
        <w:numPr>
          <w:ilvl w:val="0"/>
          <w:numId w:val="1"/>
        </w:numPr>
        <w:ind w:left="425.19685039370086" w:hanging="360"/>
        <w:rPr>
          <w:sz w:val="20"/>
          <w:szCs w:val="20"/>
        </w:rPr>
      </w:pPr>
      <w:r w:rsidDel="00000000" w:rsidR="00000000" w:rsidRPr="00000000">
        <w:rPr>
          <w:sz w:val="20"/>
          <w:szCs w:val="20"/>
          <w:rtl w:val="0"/>
        </w:rPr>
        <w:t xml:space="preserve">Per evitare promiscuità tra alunni di classi o sezioni diversi, il servizio di </w:t>
      </w:r>
      <w:r w:rsidDel="00000000" w:rsidR="00000000" w:rsidRPr="00000000">
        <w:rPr>
          <w:b w:val="1"/>
          <w:sz w:val="20"/>
          <w:szCs w:val="20"/>
          <w:rtl w:val="0"/>
        </w:rPr>
        <w:t xml:space="preserve">pre-scuola</w:t>
      </w:r>
      <w:r w:rsidDel="00000000" w:rsidR="00000000" w:rsidRPr="00000000">
        <w:rPr>
          <w:sz w:val="20"/>
          <w:szCs w:val="20"/>
          <w:rtl w:val="0"/>
        </w:rPr>
        <w:t xml:space="preserve"> non sarà effettuato. </w:t>
      </w:r>
    </w:p>
    <w:p w:rsidR="00000000" w:rsidDel="00000000" w:rsidP="00000000" w:rsidRDefault="00000000" w:rsidRPr="00000000" w14:paraId="00000006">
      <w:pPr>
        <w:numPr>
          <w:ilvl w:val="0"/>
          <w:numId w:val="1"/>
        </w:numPr>
        <w:ind w:left="425.19685039370086" w:hanging="360"/>
        <w:rPr>
          <w:sz w:val="20"/>
          <w:szCs w:val="20"/>
        </w:rPr>
      </w:pPr>
      <w:r w:rsidDel="00000000" w:rsidR="00000000" w:rsidRPr="00000000">
        <w:rPr>
          <w:sz w:val="20"/>
          <w:szCs w:val="20"/>
          <w:rtl w:val="0"/>
        </w:rPr>
        <w:t xml:space="preserve">Tutti gli alunni della scuola primaria e secondaria devono essere dotati dalla famiglia di </w:t>
      </w:r>
      <w:r w:rsidDel="00000000" w:rsidR="00000000" w:rsidRPr="00000000">
        <w:rPr>
          <w:b w:val="1"/>
          <w:sz w:val="20"/>
          <w:szCs w:val="20"/>
          <w:rtl w:val="0"/>
        </w:rPr>
        <w:t xml:space="preserve">mascherina monouso</w:t>
      </w:r>
      <w:r w:rsidDel="00000000" w:rsidR="00000000" w:rsidRPr="00000000">
        <w:rPr>
          <w:sz w:val="20"/>
          <w:szCs w:val="20"/>
          <w:rtl w:val="0"/>
        </w:rPr>
        <w:t xml:space="preserve"> oppure di altro tipo (ad es. lavabili), da usare nei momenti di ingresso, uscita, spostamenti all’interno della scuola, quando non può essere garantita la distanza interpersonale di 1 metro e in altre occasioni segnalate dal personale scolastico. È opportuno l’uso di una </w:t>
      </w:r>
      <w:r w:rsidDel="00000000" w:rsidR="00000000" w:rsidRPr="00000000">
        <w:rPr>
          <w:sz w:val="20"/>
          <w:szCs w:val="20"/>
          <w:rtl w:val="0"/>
        </w:rPr>
        <w:t xml:space="preserve">bustina igienica</w:t>
      </w:r>
      <w:r w:rsidDel="00000000" w:rsidR="00000000" w:rsidRPr="00000000">
        <w:rPr>
          <w:sz w:val="20"/>
          <w:szCs w:val="20"/>
          <w:rtl w:val="0"/>
        </w:rPr>
        <w:t xml:space="preserve"> dove riporre la mascherina quando non è previsto l’utilizzo.</w:t>
      </w:r>
    </w:p>
    <w:p w:rsidR="00000000" w:rsidDel="00000000" w:rsidP="00000000" w:rsidRDefault="00000000" w:rsidRPr="00000000" w14:paraId="00000007">
      <w:pPr>
        <w:numPr>
          <w:ilvl w:val="0"/>
          <w:numId w:val="1"/>
        </w:numPr>
        <w:ind w:left="425.19685039370086" w:hanging="360"/>
        <w:rPr>
          <w:sz w:val="20"/>
          <w:szCs w:val="20"/>
        </w:rPr>
      </w:pPr>
      <w:r w:rsidDel="00000000" w:rsidR="00000000" w:rsidRPr="00000000">
        <w:rPr>
          <w:sz w:val="20"/>
          <w:szCs w:val="20"/>
          <w:rtl w:val="0"/>
        </w:rPr>
        <w:t xml:space="preserve">Le mascherine monouso dovranno essere </w:t>
      </w:r>
      <w:r w:rsidDel="00000000" w:rsidR="00000000" w:rsidRPr="00000000">
        <w:rPr>
          <w:b w:val="1"/>
          <w:sz w:val="20"/>
          <w:szCs w:val="20"/>
          <w:rtl w:val="0"/>
        </w:rPr>
        <w:t xml:space="preserve">smaltite</w:t>
      </w:r>
      <w:r w:rsidDel="00000000" w:rsidR="00000000" w:rsidRPr="00000000">
        <w:rPr>
          <w:sz w:val="20"/>
          <w:szCs w:val="20"/>
          <w:rtl w:val="0"/>
        </w:rPr>
        <w:t xml:space="preserve"> esclusivamente negli appositi </w:t>
      </w:r>
      <w:r w:rsidDel="00000000" w:rsidR="00000000" w:rsidRPr="00000000">
        <w:rPr>
          <w:b w:val="1"/>
          <w:sz w:val="20"/>
          <w:szCs w:val="20"/>
          <w:rtl w:val="0"/>
        </w:rPr>
        <w:t xml:space="preserve">contenitori.</w:t>
      </w:r>
      <w:r w:rsidDel="00000000" w:rsidR="00000000" w:rsidRPr="00000000">
        <w:rPr>
          <w:sz w:val="20"/>
          <w:szCs w:val="20"/>
          <w:rtl w:val="0"/>
        </w:rPr>
        <w:t xml:space="preserve"> </w:t>
      </w:r>
    </w:p>
    <w:p w:rsidR="00000000" w:rsidDel="00000000" w:rsidP="00000000" w:rsidRDefault="00000000" w:rsidRPr="00000000" w14:paraId="00000008">
      <w:pPr>
        <w:numPr>
          <w:ilvl w:val="0"/>
          <w:numId w:val="1"/>
        </w:numPr>
        <w:ind w:left="425.19685039370086" w:hanging="360"/>
        <w:rPr>
          <w:sz w:val="20"/>
          <w:szCs w:val="20"/>
        </w:rPr>
      </w:pPr>
      <w:r w:rsidDel="00000000" w:rsidR="00000000" w:rsidRPr="00000000">
        <w:rPr>
          <w:sz w:val="20"/>
          <w:szCs w:val="20"/>
          <w:rtl w:val="0"/>
        </w:rPr>
        <w:t xml:space="preserve">L’accesso alla </w:t>
      </w:r>
      <w:r w:rsidDel="00000000" w:rsidR="00000000" w:rsidRPr="00000000">
        <w:rPr>
          <w:b w:val="1"/>
          <w:sz w:val="20"/>
          <w:szCs w:val="20"/>
          <w:rtl w:val="0"/>
        </w:rPr>
        <w:t xml:space="preserve">segreteria</w:t>
      </w:r>
      <w:r w:rsidDel="00000000" w:rsidR="00000000" w:rsidRPr="00000000">
        <w:rPr>
          <w:sz w:val="20"/>
          <w:szCs w:val="20"/>
          <w:rtl w:val="0"/>
        </w:rPr>
        <w:t xml:space="preserve"> sarà garantito tutti i </w:t>
      </w:r>
      <w:r w:rsidDel="00000000" w:rsidR="00000000" w:rsidRPr="00000000">
        <w:rPr>
          <w:sz w:val="20"/>
          <w:szCs w:val="20"/>
          <w:rtl w:val="0"/>
        </w:rPr>
        <w:t xml:space="preserve">giorni</w:t>
      </w:r>
      <w:r w:rsidDel="00000000" w:rsidR="00000000" w:rsidRPr="00000000">
        <w:rPr>
          <w:sz w:val="20"/>
          <w:szCs w:val="20"/>
          <w:rtl w:val="0"/>
        </w:rPr>
        <w:t xml:space="preserve">, secondo l’orario previsto, sempre previo </w:t>
      </w:r>
      <w:r w:rsidDel="00000000" w:rsidR="00000000" w:rsidRPr="00000000">
        <w:rPr>
          <w:b w:val="1"/>
          <w:sz w:val="20"/>
          <w:szCs w:val="20"/>
          <w:rtl w:val="0"/>
        </w:rPr>
        <w:t xml:space="preserve">appuntamento</w:t>
      </w:r>
      <w:r w:rsidDel="00000000" w:rsidR="00000000" w:rsidRPr="00000000">
        <w:rPr>
          <w:b w:val="1"/>
          <w:sz w:val="20"/>
          <w:szCs w:val="20"/>
          <w:rtl w:val="0"/>
        </w:rPr>
        <w:t xml:space="preserve">, </w:t>
      </w:r>
      <w:r w:rsidDel="00000000" w:rsidR="00000000" w:rsidRPr="00000000">
        <w:rPr>
          <w:rFonts w:ascii="Roboto" w:cs="Roboto" w:eastAsia="Roboto" w:hAnsi="Roboto"/>
          <w:color w:val="3c4043"/>
          <w:sz w:val="21"/>
          <w:szCs w:val="21"/>
          <w:highlight w:val="white"/>
          <w:rtl w:val="0"/>
        </w:rPr>
        <w:t xml:space="preserve">per casi di necessità, non risolvibili telematicamente o telefonicamente</w:t>
      </w:r>
      <w:r w:rsidDel="00000000" w:rsidR="00000000" w:rsidRPr="00000000">
        <w:rPr>
          <w:sz w:val="20"/>
          <w:szCs w:val="20"/>
          <w:rtl w:val="0"/>
        </w:rPr>
        <w:t xml:space="preserve">. I visitatori accederanno alla segreteria previa registrazione dei dati anagrafici, del recapito telefonico, della data di accesso e del tempo di permanenza.</w:t>
      </w:r>
    </w:p>
    <w:p w:rsidR="00000000" w:rsidDel="00000000" w:rsidP="00000000" w:rsidRDefault="00000000" w:rsidRPr="00000000" w14:paraId="00000009">
      <w:pPr>
        <w:numPr>
          <w:ilvl w:val="0"/>
          <w:numId w:val="1"/>
        </w:numPr>
        <w:ind w:left="425.19685039370086" w:hanging="360"/>
        <w:rPr>
          <w:sz w:val="20"/>
          <w:szCs w:val="20"/>
        </w:rPr>
      </w:pPr>
      <w:r w:rsidDel="00000000" w:rsidR="00000000" w:rsidRPr="00000000">
        <w:rPr>
          <w:sz w:val="20"/>
          <w:szCs w:val="20"/>
          <w:rtl w:val="0"/>
        </w:rPr>
        <w:t xml:space="preserve">Non è ammesso l’</w:t>
      </w:r>
      <w:r w:rsidDel="00000000" w:rsidR="00000000" w:rsidRPr="00000000">
        <w:rPr>
          <w:b w:val="1"/>
          <w:sz w:val="20"/>
          <w:szCs w:val="20"/>
          <w:rtl w:val="0"/>
        </w:rPr>
        <w:t xml:space="preserve">ingresso a scuola dei genitori</w:t>
      </w:r>
      <w:r w:rsidDel="00000000" w:rsidR="00000000" w:rsidRPr="00000000">
        <w:rPr>
          <w:sz w:val="20"/>
          <w:szCs w:val="20"/>
          <w:rtl w:val="0"/>
        </w:rPr>
        <w:t xml:space="preserve">, </w:t>
      </w:r>
      <w:r w:rsidDel="00000000" w:rsidR="00000000" w:rsidRPr="00000000">
        <w:rPr>
          <w:sz w:val="20"/>
          <w:szCs w:val="20"/>
          <w:rtl w:val="0"/>
        </w:rPr>
        <w:t xml:space="preserve">a meno che non siano stati contattati dalla scuola o per gravi motivi.</w:t>
      </w:r>
      <w:r w:rsidDel="00000000" w:rsidR="00000000" w:rsidRPr="00000000">
        <w:rPr>
          <w:sz w:val="20"/>
          <w:szCs w:val="20"/>
          <w:rtl w:val="0"/>
        </w:rPr>
        <w:t xml:space="preserve"> In caso di dimenticanza di materiale scolastico o altri effetti personali i genitori sono pregati di non recarsi a scuola: i bambini e i ragazzi possono farne a meno.</w:t>
      </w:r>
    </w:p>
    <w:p w:rsidR="00000000" w:rsidDel="00000000" w:rsidP="00000000" w:rsidRDefault="00000000" w:rsidRPr="00000000" w14:paraId="0000000A">
      <w:pPr>
        <w:numPr>
          <w:ilvl w:val="0"/>
          <w:numId w:val="1"/>
        </w:numPr>
        <w:ind w:left="425.19685039370086" w:hanging="360"/>
        <w:rPr>
          <w:sz w:val="20"/>
          <w:szCs w:val="20"/>
        </w:rPr>
      </w:pPr>
      <w:r w:rsidDel="00000000" w:rsidR="00000000" w:rsidRPr="00000000">
        <w:rPr>
          <w:sz w:val="20"/>
          <w:szCs w:val="20"/>
          <w:rtl w:val="0"/>
        </w:rPr>
        <w:t xml:space="preserve">Il </w:t>
      </w:r>
      <w:r w:rsidDel="00000000" w:rsidR="00000000" w:rsidRPr="00000000">
        <w:rPr>
          <w:b w:val="1"/>
          <w:sz w:val="20"/>
          <w:szCs w:val="20"/>
          <w:rtl w:val="0"/>
        </w:rPr>
        <w:t xml:space="preserve">materiale didattico</w:t>
      </w:r>
      <w:r w:rsidDel="00000000" w:rsidR="00000000" w:rsidRPr="00000000">
        <w:rPr>
          <w:sz w:val="20"/>
          <w:szCs w:val="20"/>
          <w:rtl w:val="0"/>
        </w:rPr>
        <w:t xml:space="preserve"> di ogni classe (inclusi i giochi della scuola dell’infanzia) non potrà essere condiviso con altre classi/sezioni. I giochi dell’infanzia saranno igienizzati giornalmente, se utilizzati.</w:t>
      </w:r>
    </w:p>
    <w:p w:rsidR="00000000" w:rsidDel="00000000" w:rsidP="00000000" w:rsidRDefault="00000000" w:rsidRPr="00000000" w14:paraId="0000000B">
      <w:pPr>
        <w:numPr>
          <w:ilvl w:val="0"/>
          <w:numId w:val="1"/>
        </w:numPr>
        <w:ind w:left="425.19685039370086" w:hanging="360"/>
        <w:rPr>
          <w:sz w:val="20"/>
          <w:szCs w:val="20"/>
        </w:rPr>
      </w:pPr>
      <w:r w:rsidDel="00000000" w:rsidR="00000000" w:rsidRPr="00000000">
        <w:rPr>
          <w:sz w:val="20"/>
          <w:szCs w:val="20"/>
          <w:rtl w:val="0"/>
        </w:rPr>
        <w:t xml:space="preserve">Non è consentito utilizzare </w:t>
      </w:r>
      <w:r w:rsidDel="00000000" w:rsidR="00000000" w:rsidRPr="00000000">
        <w:rPr>
          <w:b w:val="1"/>
          <w:sz w:val="20"/>
          <w:szCs w:val="20"/>
          <w:rtl w:val="0"/>
        </w:rPr>
        <w:t xml:space="preserve">giochi portati da casa</w:t>
      </w:r>
      <w:r w:rsidDel="00000000" w:rsidR="00000000" w:rsidRPr="00000000">
        <w:rPr>
          <w:sz w:val="20"/>
          <w:szCs w:val="20"/>
          <w:rtl w:val="0"/>
        </w:rPr>
        <w:t xml:space="preserve">, in nessun ordine di scuola, inclusa la scuola dell’infanzia.</w:t>
      </w:r>
    </w:p>
    <w:p w:rsidR="00000000" w:rsidDel="00000000" w:rsidP="00000000" w:rsidRDefault="00000000" w:rsidRPr="00000000" w14:paraId="0000000C">
      <w:pPr>
        <w:numPr>
          <w:ilvl w:val="0"/>
          <w:numId w:val="1"/>
        </w:numPr>
        <w:ind w:left="425.19685039370086" w:hanging="360"/>
        <w:rPr>
          <w:sz w:val="20"/>
          <w:szCs w:val="20"/>
        </w:rPr>
      </w:pPr>
      <w:r w:rsidDel="00000000" w:rsidR="00000000" w:rsidRPr="00000000">
        <w:rPr>
          <w:sz w:val="20"/>
          <w:szCs w:val="20"/>
          <w:rtl w:val="0"/>
        </w:rPr>
        <w:t xml:space="preserve">Gli alunni dovranno evitare</w:t>
      </w:r>
      <w:r w:rsidDel="00000000" w:rsidR="00000000" w:rsidRPr="00000000">
        <w:rPr>
          <w:sz w:val="20"/>
          <w:szCs w:val="20"/>
          <w:rtl w:val="0"/>
        </w:rPr>
        <w:t xml:space="preserve"> di condividere il proprio </w:t>
      </w:r>
      <w:r w:rsidDel="00000000" w:rsidR="00000000" w:rsidRPr="00000000">
        <w:rPr>
          <w:b w:val="1"/>
          <w:sz w:val="20"/>
          <w:szCs w:val="20"/>
          <w:rtl w:val="0"/>
        </w:rPr>
        <w:t xml:space="preserve">materiale scolastico</w:t>
      </w:r>
      <w:r w:rsidDel="00000000" w:rsidR="00000000" w:rsidRPr="00000000">
        <w:rPr>
          <w:sz w:val="20"/>
          <w:szCs w:val="20"/>
          <w:rtl w:val="0"/>
        </w:rPr>
        <w:t xml:space="preserve"> con i compagni.</w:t>
      </w:r>
    </w:p>
    <w:p w:rsidR="00000000" w:rsidDel="00000000" w:rsidP="00000000" w:rsidRDefault="00000000" w:rsidRPr="00000000" w14:paraId="0000000D">
      <w:pPr>
        <w:numPr>
          <w:ilvl w:val="0"/>
          <w:numId w:val="1"/>
        </w:numPr>
        <w:ind w:left="425.19685039370086" w:hanging="360"/>
        <w:rPr>
          <w:sz w:val="20"/>
          <w:szCs w:val="20"/>
          <w:u w:val="none"/>
        </w:rPr>
      </w:pPr>
      <w:r w:rsidDel="00000000" w:rsidR="00000000" w:rsidRPr="00000000">
        <w:rPr>
          <w:sz w:val="20"/>
          <w:szCs w:val="20"/>
          <w:rtl w:val="0"/>
        </w:rPr>
        <w:t xml:space="preserve">Evitare di lasciare a scuola </w:t>
      </w:r>
      <w:r w:rsidDel="00000000" w:rsidR="00000000" w:rsidRPr="00000000">
        <w:rPr>
          <w:b w:val="1"/>
          <w:sz w:val="20"/>
          <w:szCs w:val="20"/>
          <w:rtl w:val="0"/>
        </w:rPr>
        <w:t xml:space="preserve">oggetti personali</w:t>
      </w:r>
      <w:r w:rsidDel="00000000" w:rsidR="00000000" w:rsidRPr="00000000">
        <w:rPr>
          <w:sz w:val="20"/>
          <w:szCs w:val="20"/>
          <w:rtl w:val="0"/>
        </w:rPr>
        <w:t xml:space="preserve">, specie se in tessuto, per facilitare le operazioni di pulizia e disinfezione degli ambienti.</w:t>
      </w:r>
    </w:p>
    <w:p w:rsidR="00000000" w:rsidDel="00000000" w:rsidP="00000000" w:rsidRDefault="00000000" w:rsidRPr="00000000" w14:paraId="0000000E">
      <w:pPr>
        <w:numPr>
          <w:ilvl w:val="0"/>
          <w:numId w:val="1"/>
        </w:numPr>
        <w:ind w:left="425.19685039370086" w:hanging="360"/>
        <w:rPr>
          <w:sz w:val="20"/>
          <w:szCs w:val="20"/>
        </w:rPr>
      </w:pPr>
      <w:r w:rsidDel="00000000" w:rsidR="00000000" w:rsidRPr="00000000">
        <w:rPr>
          <w:sz w:val="20"/>
          <w:szCs w:val="20"/>
          <w:rtl w:val="0"/>
        </w:rPr>
        <w:t xml:space="preserve">Nelle scuole primarie e alla secondaria ogni unità oraria prevederà almeno cinque minuti di </w:t>
      </w:r>
      <w:r w:rsidDel="00000000" w:rsidR="00000000" w:rsidRPr="00000000">
        <w:rPr>
          <w:sz w:val="20"/>
          <w:szCs w:val="20"/>
          <w:rtl w:val="0"/>
        </w:rPr>
        <w:t xml:space="preserve">“</w:t>
      </w:r>
      <w:r w:rsidDel="00000000" w:rsidR="00000000" w:rsidRPr="00000000">
        <w:rPr>
          <w:b w:val="1"/>
          <w:sz w:val="20"/>
          <w:szCs w:val="20"/>
          <w:rtl w:val="0"/>
        </w:rPr>
        <w:t xml:space="preserve">pausa relax</w:t>
      </w:r>
      <w:r w:rsidDel="00000000" w:rsidR="00000000" w:rsidRPr="00000000">
        <w:rPr>
          <w:sz w:val="20"/>
          <w:szCs w:val="20"/>
          <w:rtl w:val="0"/>
        </w:rPr>
        <w:t xml:space="preserve">”, durante la quale gli alunni possono recarsi al bagno</w:t>
      </w:r>
      <w:r w:rsidDel="00000000" w:rsidR="00000000" w:rsidRPr="00000000">
        <w:rPr>
          <w:sz w:val="20"/>
          <w:szCs w:val="20"/>
          <w:rtl w:val="0"/>
        </w:rPr>
        <w:t xml:space="preserve">, scaglionati e in caso di effettiva necessità.  </w:t>
      </w:r>
    </w:p>
    <w:p w:rsidR="00000000" w:rsidDel="00000000" w:rsidP="00000000" w:rsidRDefault="00000000" w:rsidRPr="00000000" w14:paraId="0000000F">
      <w:pPr>
        <w:numPr>
          <w:ilvl w:val="0"/>
          <w:numId w:val="1"/>
        </w:numPr>
        <w:ind w:left="425.19685039370086" w:hanging="360"/>
        <w:rPr>
          <w:sz w:val="20"/>
          <w:szCs w:val="20"/>
        </w:rPr>
      </w:pPr>
      <w:r w:rsidDel="00000000" w:rsidR="00000000" w:rsidRPr="00000000">
        <w:rPr>
          <w:sz w:val="20"/>
          <w:szCs w:val="20"/>
          <w:rtl w:val="0"/>
        </w:rPr>
        <w:t xml:space="preserve">Nel </w:t>
      </w:r>
      <w:r w:rsidDel="00000000" w:rsidR="00000000" w:rsidRPr="00000000">
        <w:rPr>
          <w:sz w:val="20"/>
          <w:szCs w:val="20"/>
          <w:rtl w:val="0"/>
        </w:rPr>
        <w:t xml:space="preserve">periodo di relax</w:t>
      </w:r>
      <w:r w:rsidDel="00000000" w:rsidR="00000000" w:rsidRPr="00000000">
        <w:rPr>
          <w:sz w:val="20"/>
          <w:szCs w:val="20"/>
          <w:rtl w:val="0"/>
        </w:rPr>
        <w:t xml:space="preserve"> o al cambio dell’ora </w:t>
      </w:r>
      <w:r w:rsidDel="00000000" w:rsidR="00000000" w:rsidRPr="00000000">
        <w:rPr>
          <w:sz w:val="20"/>
          <w:szCs w:val="20"/>
          <w:rtl w:val="0"/>
        </w:rPr>
        <w:t xml:space="preserve"> sarà effettuato un </w:t>
      </w:r>
      <w:r w:rsidDel="00000000" w:rsidR="00000000" w:rsidRPr="00000000">
        <w:rPr>
          <w:b w:val="1"/>
          <w:sz w:val="20"/>
          <w:szCs w:val="20"/>
          <w:rtl w:val="0"/>
        </w:rPr>
        <w:t xml:space="preserve">ricambio dell’aria</w:t>
      </w:r>
      <w:r w:rsidDel="00000000" w:rsidR="00000000" w:rsidRPr="00000000">
        <w:rPr>
          <w:sz w:val="20"/>
          <w:szCs w:val="20"/>
          <w:rtl w:val="0"/>
        </w:rPr>
        <w:t xml:space="preserve"> nell’aula, aprendo le finestre. Il</w:t>
      </w:r>
      <w:r w:rsidDel="00000000" w:rsidR="00000000" w:rsidRPr="00000000">
        <w:rPr>
          <w:b w:val="1"/>
          <w:sz w:val="20"/>
          <w:szCs w:val="20"/>
          <w:rtl w:val="0"/>
        </w:rPr>
        <w:t xml:space="preserve"> </w:t>
      </w:r>
      <w:r w:rsidDel="00000000" w:rsidR="00000000" w:rsidRPr="00000000">
        <w:rPr>
          <w:sz w:val="20"/>
          <w:szCs w:val="20"/>
          <w:rtl w:val="0"/>
        </w:rPr>
        <w:t xml:space="preserve">ricambio d’aria</w:t>
      </w:r>
      <w:r w:rsidDel="00000000" w:rsidR="00000000" w:rsidRPr="00000000">
        <w:rPr>
          <w:b w:val="1"/>
          <w:sz w:val="20"/>
          <w:szCs w:val="20"/>
          <w:rtl w:val="0"/>
        </w:rPr>
        <w:t xml:space="preserve"> </w:t>
      </w:r>
      <w:r w:rsidDel="00000000" w:rsidR="00000000" w:rsidRPr="00000000">
        <w:rPr>
          <w:sz w:val="20"/>
          <w:szCs w:val="20"/>
          <w:rtl w:val="0"/>
        </w:rPr>
        <w:t xml:space="preserve">sarà effettuato comunque almeno ogni ora anche nelle scuole dell’infanzia e ogni qual volta sia ritenuto necessario, in base agli eventi.</w:t>
      </w:r>
    </w:p>
    <w:p w:rsidR="00000000" w:rsidDel="00000000" w:rsidP="00000000" w:rsidRDefault="00000000" w:rsidRPr="00000000" w14:paraId="00000010">
      <w:pPr>
        <w:numPr>
          <w:ilvl w:val="0"/>
          <w:numId w:val="1"/>
        </w:numPr>
        <w:ind w:left="425.19685039370086" w:hanging="360"/>
        <w:rPr>
          <w:sz w:val="20"/>
          <w:szCs w:val="20"/>
        </w:rPr>
      </w:pPr>
      <w:r w:rsidDel="00000000" w:rsidR="00000000" w:rsidRPr="00000000">
        <w:rPr>
          <w:sz w:val="20"/>
          <w:szCs w:val="20"/>
          <w:rtl w:val="0"/>
        </w:rPr>
        <w:t xml:space="preserve">Al fine di evitare assembramenti, l’</w:t>
      </w:r>
      <w:r w:rsidDel="00000000" w:rsidR="00000000" w:rsidRPr="00000000">
        <w:rPr>
          <w:b w:val="1"/>
          <w:sz w:val="20"/>
          <w:szCs w:val="20"/>
          <w:rtl w:val="0"/>
        </w:rPr>
        <w:t xml:space="preserve">accesso ai bagni </w:t>
      </w:r>
      <w:r w:rsidDel="00000000" w:rsidR="00000000" w:rsidRPr="00000000">
        <w:rPr>
          <w:sz w:val="20"/>
          <w:szCs w:val="20"/>
          <w:rtl w:val="0"/>
        </w:rPr>
        <w:t xml:space="preserve">sarà comunque consentito anche durante l’orario di lezione, con la necessaria ragionevolezza nelle richieste. </w:t>
      </w:r>
    </w:p>
    <w:p w:rsidR="00000000" w:rsidDel="00000000" w:rsidP="00000000" w:rsidRDefault="00000000" w:rsidRPr="00000000" w14:paraId="00000011">
      <w:pPr>
        <w:numPr>
          <w:ilvl w:val="0"/>
          <w:numId w:val="1"/>
        </w:numPr>
        <w:ind w:left="425.19685039370086" w:hanging="360"/>
        <w:rPr>
          <w:sz w:val="20"/>
          <w:szCs w:val="20"/>
        </w:rPr>
      </w:pPr>
      <w:r w:rsidDel="00000000" w:rsidR="00000000" w:rsidRPr="00000000">
        <w:rPr>
          <w:sz w:val="20"/>
          <w:szCs w:val="20"/>
          <w:rtl w:val="0"/>
        </w:rPr>
        <w:t xml:space="preserve">Gli alunni devono </w:t>
      </w:r>
      <w:r w:rsidDel="00000000" w:rsidR="00000000" w:rsidRPr="00000000">
        <w:rPr>
          <w:b w:val="1"/>
          <w:sz w:val="20"/>
          <w:szCs w:val="20"/>
          <w:rtl w:val="0"/>
        </w:rPr>
        <w:t xml:space="preserve">lavarsi bene le mani</w:t>
      </w:r>
      <w:r w:rsidDel="00000000" w:rsidR="00000000" w:rsidRPr="00000000">
        <w:rPr>
          <w:sz w:val="20"/>
          <w:szCs w:val="20"/>
          <w:rtl w:val="0"/>
        </w:rPr>
        <w:t xml:space="preserve"> ogni volta che vanno al bagno, con sapone e asciugandole con le salviette di carta usa e getta. In ogni bagno è affisso un cartello con le istruzioni per il corretto lavaggio delle mani. In ogni aula e negli spazi comuni è disponibile un dispenser con gel disinfettante. </w:t>
      </w:r>
    </w:p>
    <w:p w:rsidR="00000000" w:rsidDel="00000000" w:rsidP="00000000" w:rsidRDefault="00000000" w:rsidRPr="00000000" w14:paraId="00000012">
      <w:pPr>
        <w:numPr>
          <w:ilvl w:val="0"/>
          <w:numId w:val="1"/>
        </w:numPr>
        <w:ind w:left="425.19685039370086" w:hanging="360"/>
        <w:rPr>
          <w:sz w:val="20"/>
          <w:szCs w:val="20"/>
        </w:rPr>
      </w:pPr>
      <w:r w:rsidDel="00000000" w:rsidR="00000000" w:rsidRPr="00000000">
        <w:rPr>
          <w:sz w:val="20"/>
          <w:szCs w:val="20"/>
          <w:rtl w:val="0"/>
        </w:rPr>
        <w:t xml:space="preserve">Per l’</w:t>
      </w:r>
      <w:r w:rsidDel="00000000" w:rsidR="00000000" w:rsidRPr="00000000">
        <w:rPr>
          <w:b w:val="1"/>
          <w:sz w:val="20"/>
          <w:szCs w:val="20"/>
          <w:rtl w:val="0"/>
        </w:rPr>
        <w:t xml:space="preserve">accesso ai bagni</w:t>
      </w:r>
      <w:r w:rsidDel="00000000" w:rsidR="00000000" w:rsidRPr="00000000">
        <w:rPr>
          <w:sz w:val="20"/>
          <w:szCs w:val="20"/>
          <w:rtl w:val="0"/>
        </w:rPr>
        <w:t xml:space="preserve"> e agli altri spazi comuni è previsto l’uso della </w:t>
      </w:r>
      <w:r w:rsidDel="00000000" w:rsidR="00000000" w:rsidRPr="00000000">
        <w:rPr>
          <w:b w:val="1"/>
          <w:sz w:val="20"/>
          <w:szCs w:val="20"/>
          <w:rtl w:val="0"/>
        </w:rPr>
        <w:t xml:space="preserve">mascherina</w:t>
      </w:r>
      <w:r w:rsidDel="00000000" w:rsidR="00000000" w:rsidRPr="00000000">
        <w:rPr>
          <w:sz w:val="20"/>
          <w:szCs w:val="20"/>
          <w:rtl w:val="0"/>
        </w:rPr>
        <w:t xml:space="preserve">, per gli alunni dai sei anni in su.</w:t>
      </w:r>
    </w:p>
    <w:p w:rsidR="00000000" w:rsidDel="00000000" w:rsidP="00000000" w:rsidRDefault="00000000" w:rsidRPr="00000000" w14:paraId="00000013">
      <w:pPr>
        <w:numPr>
          <w:ilvl w:val="0"/>
          <w:numId w:val="1"/>
        </w:numPr>
        <w:ind w:left="425.19685039370086" w:hanging="360"/>
        <w:rPr>
          <w:sz w:val="20"/>
          <w:szCs w:val="20"/>
        </w:rPr>
      </w:pPr>
      <w:r w:rsidDel="00000000" w:rsidR="00000000" w:rsidRPr="00000000">
        <w:rPr>
          <w:sz w:val="20"/>
          <w:szCs w:val="20"/>
          <w:rtl w:val="0"/>
        </w:rPr>
        <w:t xml:space="preserve">Nella scuola secondaria sono previsti </w:t>
      </w:r>
      <w:r w:rsidDel="00000000" w:rsidR="00000000" w:rsidRPr="00000000">
        <w:rPr>
          <w:b w:val="1"/>
          <w:sz w:val="20"/>
          <w:szCs w:val="20"/>
          <w:rtl w:val="0"/>
        </w:rPr>
        <w:t xml:space="preserve">due intervalli</w:t>
      </w:r>
      <w:r w:rsidDel="00000000" w:rsidR="00000000" w:rsidRPr="00000000">
        <w:rPr>
          <w:sz w:val="20"/>
          <w:szCs w:val="20"/>
          <w:rtl w:val="0"/>
        </w:rPr>
        <w:t xml:space="preserve"> di 10 minuti ciascuno. Gli alunni rimarranno nelle proprie aule e potranno consumare la </w:t>
      </w:r>
      <w:r w:rsidDel="00000000" w:rsidR="00000000" w:rsidRPr="00000000">
        <w:rPr>
          <w:b w:val="1"/>
          <w:sz w:val="20"/>
          <w:szCs w:val="20"/>
          <w:rtl w:val="0"/>
        </w:rPr>
        <w:t xml:space="preserve">merenda</w:t>
      </w:r>
      <w:r w:rsidDel="00000000" w:rsidR="00000000" w:rsidRPr="00000000">
        <w:rPr>
          <w:sz w:val="20"/>
          <w:szCs w:val="20"/>
          <w:rtl w:val="0"/>
        </w:rPr>
        <w:t xml:space="preserve">, rigorosamente personale. Non è ammesso alcuno scambio di cibi o bevande. </w:t>
      </w:r>
      <w:r w:rsidDel="00000000" w:rsidR="00000000" w:rsidRPr="00000000">
        <w:rPr>
          <w:sz w:val="20"/>
          <w:szCs w:val="20"/>
          <w:rtl w:val="0"/>
        </w:rPr>
        <w:t xml:space="preserve">Durante gli intervalli, gli alunni potranno recarsi al bagno, con le medesime modalità previste per la pausa relax.</w:t>
      </w:r>
      <w:r w:rsidDel="00000000" w:rsidR="00000000" w:rsidRPr="00000000">
        <w:rPr>
          <w:sz w:val="20"/>
          <w:szCs w:val="20"/>
          <w:rtl w:val="0"/>
        </w:rPr>
        <w:t xml:space="preserve"> Gli intervalli assorbono le relative pause relax nelle ore che li precedono. Anche durante gli intervalli si provvederà al ricambio d’aria. L’orario degli intervalli sarà differenziato, in base all’ubicazione delle classi. Le modalità potranno essere modificate in corso d’opera.</w:t>
      </w:r>
    </w:p>
    <w:p w:rsidR="00000000" w:rsidDel="00000000" w:rsidP="00000000" w:rsidRDefault="00000000" w:rsidRPr="00000000" w14:paraId="00000014">
      <w:pPr>
        <w:numPr>
          <w:ilvl w:val="0"/>
          <w:numId w:val="1"/>
        </w:numPr>
        <w:ind w:left="425.19685039370086" w:hanging="360"/>
        <w:rPr>
          <w:sz w:val="20"/>
          <w:szCs w:val="20"/>
          <w:u w:val="none"/>
        </w:rPr>
      </w:pPr>
      <w:r w:rsidDel="00000000" w:rsidR="00000000" w:rsidRPr="00000000">
        <w:rPr>
          <w:sz w:val="20"/>
          <w:szCs w:val="20"/>
          <w:rtl w:val="0"/>
        </w:rPr>
        <w:t xml:space="preserve">Nelle scuole primarie </w:t>
      </w:r>
      <w:r w:rsidDel="00000000" w:rsidR="00000000" w:rsidRPr="00000000">
        <w:rPr>
          <w:b w:val="1"/>
          <w:sz w:val="20"/>
          <w:szCs w:val="20"/>
          <w:rtl w:val="0"/>
        </w:rPr>
        <w:t xml:space="preserve">l’intervallo</w:t>
      </w:r>
      <w:r w:rsidDel="00000000" w:rsidR="00000000" w:rsidRPr="00000000">
        <w:rPr>
          <w:sz w:val="20"/>
          <w:szCs w:val="20"/>
          <w:rtl w:val="0"/>
        </w:rPr>
        <w:t xml:space="preserve"> si svolgerà, ove possibile, all’esterno.</w:t>
      </w:r>
    </w:p>
    <w:p w:rsidR="00000000" w:rsidDel="00000000" w:rsidP="00000000" w:rsidRDefault="00000000" w:rsidRPr="00000000" w14:paraId="00000015">
      <w:pPr>
        <w:numPr>
          <w:ilvl w:val="0"/>
          <w:numId w:val="1"/>
        </w:numPr>
        <w:ind w:left="425.19685039370086" w:hanging="360"/>
        <w:rPr>
          <w:sz w:val="20"/>
          <w:szCs w:val="20"/>
        </w:rPr>
      </w:pPr>
      <w:r w:rsidDel="00000000" w:rsidR="00000000" w:rsidRPr="00000000">
        <w:rPr>
          <w:sz w:val="20"/>
          <w:szCs w:val="20"/>
          <w:rtl w:val="0"/>
        </w:rPr>
        <w:t xml:space="preserve">Le </w:t>
      </w:r>
      <w:r w:rsidDel="00000000" w:rsidR="00000000" w:rsidRPr="00000000">
        <w:rPr>
          <w:b w:val="1"/>
          <w:sz w:val="20"/>
          <w:szCs w:val="20"/>
          <w:rtl w:val="0"/>
        </w:rPr>
        <w:t xml:space="preserve">bottigliette d’acqua</w:t>
      </w:r>
      <w:r w:rsidDel="00000000" w:rsidR="00000000" w:rsidRPr="00000000">
        <w:rPr>
          <w:sz w:val="20"/>
          <w:szCs w:val="20"/>
          <w:rtl w:val="0"/>
        </w:rPr>
        <w:t xml:space="preserve"> e le </w:t>
      </w:r>
      <w:r w:rsidDel="00000000" w:rsidR="00000000" w:rsidRPr="00000000">
        <w:rPr>
          <w:b w:val="1"/>
          <w:sz w:val="20"/>
          <w:szCs w:val="20"/>
          <w:rtl w:val="0"/>
        </w:rPr>
        <w:t xml:space="preserve">borracce</w:t>
      </w:r>
      <w:r w:rsidDel="00000000" w:rsidR="00000000" w:rsidRPr="00000000">
        <w:rPr>
          <w:sz w:val="20"/>
          <w:szCs w:val="20"/>
          <w:rtl w:val="0"/>
        </w:rPr>
        <w:t xml:space="preserve"> degli alunni devono essere identificabili con nome e cognome, e in nessun caso scambiate tra alunni. </w:t>
      </w:r>
    </w:p>
    <w:p w:rsidR="00000000" w:rsidDel="00000000" w:rsidP="00000000" w:rsidRDefault="00000000" w:rsidRPr="00000000" w14:paraId="00000016">
      <w:pPr>
        <w:numPr>
          <w:ilvl w:val="0"/>
          <w:numId w:val="1"/>
        </w:numPr>
        <w:ind w:left="425.19685039370086" w:hanging="360"/>
        <w:rPr>
          <w:sz w:val="20"/>
          <w:szCs w:val="20"/>
        </w:rPr>
      </w:pPr>
      <w:r w:rsidDel="00000000" w:rsidR="00000000" w:rsidRPr="00000000">
        <w:rPr>
          <w:sz w:val="20"/>
          <w:szCs w:val="20"/>
          <w:rtl w:val="0"/>
        </w:rPr>
        <w:t xml:space="preserve">I </w:t>
      </w:r>
      <w:r w:rsidDel="00000000" w:rsidR="00000000" w:rsidRPr="00000000">
        <w:rPr>
          <w:b w:val="1"/>
          <w:sz w:val="20"/>
          <w:szCs w:val="20"/>
          <w:rtl w:val="0"/>
        </w:rPr>
        <w:t xml:space="preserve">banchi</w:t>
      </w:r>
      <w:r w:rsidDel="00000000" w:rsidR="00000000" w:rsidRPr="00000000">
        <w:rPr>
          <w:sz w:val="20"/>
          <w:szCs w:val="20"/>
          <w:rtl w:val="0"/>
        </w:rPr>
        <w:t xml:space="preserve"> devono rigorosamente essere mantenuti nella posizione in cui vengono trovati nelle aule. Sul pavimento sono presenti due adesivi per ogni banco, che corrispondono alla posizione delle due gambe anteriori.</w:t>
      </w:r>
    </w:p>
    <w:p w:rsidR="00000000" w:rsidDel="00000000" w:rsidP="00000000" w:rsidRDefault="00000000" w:rsidRPr="00000000" w14:paraId="00000017">
      <w:pPr>
        <w:numPr>
          <w:ilvl w:val="0"/>
          <w:numId w:val="1"/>
        </w:numPr>
        <w:ind w:left="425.19685039370086" w:hanging="360"/>
        <w:rPr>
          <w:sz w:val="20"/>
          <w:szCs w:val="20"/>
        </w:rPr>
      </w:pPr>
      <w:r w:rsidDel="00000000" w:rsidR="00000000" w:rsidRPr="00000000">
        <w:rPr>
          <w:sz w:val="20"/>
          <w:szCs w:val="20"/>
          <w:rtl w:val="0"/>
        </w:rPr>
        <w:t xml:space="preserve">I docenti e i genitori devono provvedere ad una costante </w:t>
      </w:r>
      <w:r w:rsidDel="00000000" w:rsidR="00000000" w:rsidRPr="00000000">
        <w:rPr>
          <w:b w:val="1"/>
          <w:sz w:val="20"/>
          <w:szCs w:val="20"/>
          <w:rtl w:val="0"/>
        </w:rPr>
        <w:t xml:space="preserve">azione educativa</w:t>
      </w:r>
      <w:r w:rsidDel="00000000" w:rsidR="00000000" w:rsidRPr="00000000">
        <w:rPr>
          <w:sz w:val="20"/>
          <w:szCs w:val="20"/>
          <w:rtl w:val="0"/>
        </w:rPr>
        <w:t xml:space="preserve"> sui minori affinché evitino assembramenti, rispettino le distanze di sicurezza, lavino le mani e/o facciano uso del gel, starnutiscano o tossiscano in fazzoletti di carta usa e getta (dotazione a cura della famiglia) o nel gomito, evitino di toccare con le mani bocca, naso e occhi.</w:t>
      </w:r>
    </w:p>
    <w:p w:rsidR="00000000" w:rsidDel="00000000" w:rsidP="00000000" w:rsidRDefault="00000000" w:rsidRPr="00000000" w14:paraId="00000018">
      <w:pPr>
        <w:numPr>
          <w:ilvl w:val="0"/>
          <w:numId w:val="1"/>
        </w:numPr>
        <w:ind w:left="425.19685039370086" w:hanging="360"/>
        <w:rPr>
          <w:sz w:val="20"/>
          <w:szCs w:val="20"/>
        </w:rPr>
      </w:pPr>
      <w:r w:rsidDel="00000000" w:rsidR="00000000" w:rsidRPr="00000000">
        <w:rPr>
          <w:sz w:val="20"/>
          <w:szCs w:val="20"/>
          <w:rtl w:val="0"/>
        </w:rPr>
        <w:t xml:space="preserve">Gli </w:t>
      </w:r>
      <w:r w:rsidDel="00000000" w:rsidR="00000000" w:rsidRPr="00000000">
        <w:rPr>
          <w:b w:val="1"/>
          <w:sz w:val="20"/>
          <w:szCs w:val="20"/>
          <w:rtl w:val="0"/>
        </w:rPr>
        <w:t xml:space="preserve">ingressi e uscite</w:t>
      </w:r>
      <w:r w:rsidDel="00000000" w:rsidR="00000000" w:rsidRPr="00000000">
        <w:rPr>
          <w:sz w:val="20"/>
          <w:szCs w:val="20"/>
          <w:rtl w:val="0"/>
        </w:rPr>
        <w:t xml:space="preserve"> devono avvenire in file ordinate e con le mascherine indossate. In ogni singolo plesso scolastico saranno predisposti percorsi di entrata/uscita, ove possibile utilizzando tutti gli ingressi disponibili, incluse le porte di sicurezza e le scale di emergenza. </w:t>
      </w:r>
    </w:p>
    <w:p w:rsidR="00000000" w:rsidDel="00000000" w:rsidP="00000000" w:rsidRDefault="00000000" w:rsidRPr="00000000" w14:paraId="00000019">
      <w:pPr>
        <w:numPr>
          <w:ilvl w:val="0"/>
          <w:numId w:val="1"/>
        </w:numPr>
        <w:ind w:left="425.19685039370086" w:hanging="360"/>
        <w:rPr>
          <w:sz w:val="20"/>
          <w:szCs w:val="20"/>
        </w:rPr>
      </w:pPr>
      <w:r w:rsidDel="00000000" w:rsidR="00000000" w:rsidRPr="00000000">
        <w:rPr>
          <w:sz w:val="20"/>
          <w:szCs w:val="20"/>
          <w:rtl w:val="0"/>
        </w:rPr>
        <w:t xml:space="preserve">I genitori devono impegnarsi a </w:t>
      </w:r>
      <w:r w:rsidDel="00000000" w:rsidR="00000000" w:rsidRPr="00000000">
        <w:rPr>
          <w:b w:val="1"/>
          <w:sz w:val="20"/>
          <w:szCs w:val="20"/>
          <w:rtl w:val="0"/>
        </w:rPr>
        <w:t xml:space="preserve">rispettare rigorosamente gli orari </w:t>
      </w:r>
      <w:r w:rsidDel="00000000" w:rsidR="00000000" w:rsidRPr="00000000">
        <w:rPr>
          <w:sz w:val="20"/>
          <w:szCs w:val="20"/>
          <w:rtl w:val="0"/>
        </w:rPr>
        <w:t xml:space="preserve">indicati per l’entrata e l’uscita, che possono variare da classe a classe e saranno comunicati a cura delle singole scuole/plessi.</w:t>
      </w:r>
    </w:p>
    <w:p w:rsidR="00000000" w:rsidDel="00000000" w:rsidP="00000000" w:rsidRDefault="00000000" w:rsidRPr="00000000" w14:paraId="0000001A">
      <w:pPr>
        <w:numPr>
          <w:ilvl w:val="0"/>
          <w:numId w:val="1"/>
        </w:numPr>
        <w:ind w:left="425.19685039370086" w:hanging="360"/>
        <w:rPr>
          <w:sz w:val="20"/>
          <w:szCs w:val="20"/>
        </w:rPr>
      </w:pPr>
      <w:r w:rsidDel="00000000" w:rsidR="00000000" w:rsidRPr="00000000">
        <w:rPr>
          <w:sz w:val="20"/>
          <w:szCs w:val="20"/>
          <w:rtl w:val="0"/>
        </w:rPr>
        <w:t xml:space="preserve">Dopo aver accompagnato o ripreso i figli, i genitori devono evitare di trattenersi nei pressi degli edifici scolastici (marciapiedi, parcheggi, piazzali, etc.).</w:t>
      </w:r>
    </w:p>
    <w:p w:rsidR="00000000" w:rsidDel="00000000" w:rsidP="00000000" w:rsidRDefault="00000000" w:rsidRPr="00000000" w14:paraId="0000001B">
      <w:pPr>
        <w:numPr>
          <w:ilvl w:val="0"/>
          <w:numId w:val="1"/>
        </w:numPr>
        <w:ind w:left="425.19685039370086" w:hanging="360"/>
        <w:rPr>
          <w:sz w:val="20"/>
          <w:szCs w:val="20"/>
        </w:rPr>
      </w:pPr>
      <w:r w:rsidDel="00000000" w:rsidR="00000000" w:rsidRPr="00000000">
        <w:rPr>
          <w:sz w:val="20"/>
          <w:szCs w:val="20"/>
          <w:rtl w:val="0"/>
        </w:rPr>
        <w:t xml:space="preserve">Le singole scuole dispongono di </w:t>
      </w:r>
      <w:r w:rsidDel="00000000" w:rsidR="00000000" w:rsidRPr="00000000">
        <w:rPr>
          <w:b w:val="1"/>
          <w:sz w:val="20"/>
          <w:szCs w:val="20"/>
          <w:rtl w:val="0"/>
        </w:rPr>
        <w:t xml:space="preserve">termometri a infrarossi</w:t>
      </w:r>
      <w:r w:rsidDel="00000000" w:rsidR="00000000" w:rsidRPr="00000000">
        <w:rPr>
          <w:sz w:val="20"/>
          <w:szCs w:val="20"/>
          <w:rtl w:val="0"/>
        </w:rPr>
        <w:t xml:space="preserve">. In qualsiasi momento, il personale potrà farne uso per verificare situazioni dubbie. Potranno essere effettuate misurazioni a campione all’ingresso.</w:t>
      </w:r>
    </w:p>
    <w:p w:rsidR="00000000" w:rsidDel="00000000" w:rsidP="00000000" w:rsidRDefault="00000000" w:rsidRPr="00000000" w14:paraId="0000001C">
      <w:pPr>
        <w:numPr>
          <w:ilvl w:val="0"/>
          <w:numId w:val="1"/>
        </w:numPr>
        <w:ind w:left="425.19685039370086" w:hanging="360"/>
        <w:rPr>
          <w:sz w:val="20"/>
          <w:szCs w:val="20"/>
        </w:rPr>
      </w:pPr>
      <w:r w:rsidDel="00000000" w:rsidR="00000000" w:rsidRPr="00000000">
        <w:rPr>
          <w:sz w:val="20"/>
          <w:szCs w:val="20"/>
          <w:rtl w:val="0"/>
        </w:rPr>
        <w:t xml:space="preserve">Qualora un alunno si </w:t>
      </w:r>
      <w:r w:rsidDel="00000000" w:rsidR="00000000" w:rsidRPr="00000000">
        <w:rPr>
          <w:b w:val="1"/>
          <w:sz w:val="20"/>
          <w:szCs w:val="20"/>
          <w:rtl w:val="0"/>
        </w:rPr>
        <w:t xml:space="preserve">senta male a scuola</w:t>
      </w:r>
      <w:r w:rsidDel="00000000" w:rsidR="00000000" w:rsidRPr="00000000">
        <w:rPr>
          <w:sz w:val="20"/>
          <w:szCs w:val="20"/>
          <w:rtl w:val="0"/>
        </w:rPr>
        <w:t xml:space="preserve"> rivelando i sintomi sopraddetti, sarà immediatamente isolato, secondo le indicazioni del Rapporto Covid19 dell’ISS n.58/2020. La famiglia sarà immediatamente avvisata ed è tenuta al prelievo del minore nel più breve tempo possibile. È indispensabile garantire la reperibilità di un familiare o di un delegato, durante l’orario scolastico.</w:t>
      </w:r>
    </w:p>
    <w:p w:rsidR="00000000" w:rsidDel="00000000" w:rsidP="00000000" w:rsidRDefault="00000000" w:rsidRPr="00000000" w14:paraId="0000001D">
      <w:pPr>
        <w:numPr>
          <w:ilvl w:val="0"/>
          <w:numId w:val="1"/>
        </w:numPr>
        <w:ind w:left="425.19685039370086" w:hanging="360"/>
        <w:rPr>
          <w:sz w:val="20"/>
          <w:szCs w:val="20"/>
          <w:u w:val="none"/>
        </w:rPr>
      </w:pPr>
      <w:r w:rsidDel="00000000" w:rsidR="00000000" w:rsidRPr="00000000">
        <w:rPr>
          <w:sz w:val="20"/>
          <w:szCs w:val="20"/>
          <w:rtl w:val="0"/>
        </w:rPr>
        <w:t xml:space="preserve">In caso di </w:t>
      </w:r>
      <w:r w:rsidDel="00000000" w:rsidR="00000000" w:rsidRPr="00000000">
        <w:rPr>
          <w:b w:val="1"/>
          <w:sz w:val="20"/>
          <w:szCs w:val="20"/>
          <w:rtl w:val="0"/>
        </w:rPr>
        <w:t xml:space="preserve">assenza per malattia</w:t>
      </w:r>
      <w:r w:rsidDel="00000000" w:rsidR="00000000" w:rsidRPr="00000000">
        <w:rPr>
          <w:sz w:val="20"/>
          <w:szCs w:val="20"/>
          <w:rtl w:val="0"/>
        </w:rPr>
        <w:t xml:space="preserve">, la famiglia è tenuta ad </w:t>
      </w:r>
      <w:r w:rsidDel="00000000" w:rsidR="00000000" w:rsidRPr="00000000">
        <w:rPr>
          <w:b w:val="1"/>
          <w:sz w:val="20"/>
          <w:szCs w:val="20"/>
          <w:rtl w:val="0"/>
        </w:rPr>
        <w:t xml:space="preserve">informare la segreteria</w:t>
      </w:r>
      <w:r w:rsidDel="00000000" w:rsidR="00000000" w:rsidRPr="00000000">
        <w:rPr>
          <w:sz w:val="20"/>
          <w:szCs w:val="20"/>
          <w:rtl w:val="0"/>
        </w:rPr>
        <w:t xml:space="preserve"> dell’istituto, esclusivamente per telefono al numero 0187 620153.</w:t>
      </w:r>
    </w:p>
    <w:p w:rsidR="00000000" w:rsidDel="00000000" w:rsidP="00000000" w:rsidRDefault="00000000" w:rsidRPr="00000000" w14:paraId="0000001E">
      <w:pPr>
        <w:numPr>
          <w:ilvl w:val="0"/>
          <w:numId w:val="1"/>
        </w:numPr>
        <w:ind w:left="425.19685039370086" w:hanging="360"/>
        <w:rPr>
          <w:sz w:val="20"/>
          <w:szCs w:val="20"/>
        </w:rPr>
      </w:pPr>
      <w:r w:rsidDel="00000000" w:rsidR="00000000" w:rsidRPr="00000000">
        <w:rPr>
          <w:sz w:val="20"/>
          <w:szCs w:val="20"/>
          <w:rtl w:val="0"/>
        </w:rPr>
        <w:t xml:space="preserve">Per la scuola dell’infanzia, dopo </w:t>
      </w:r>
      <w:r w:rsidDel="00000000" w:rsidR="00000000" w:rsidRPr="00000000">
        <w:rPr>
          <w:b w:val="1"/>
          <w:sz w:val="20"/>
          <w:szCs w:val="20"/>
          <w:rtl w:val="0"/>
        </w:rPr>
        <w:t xml:space="preserve">assenza per malattia superiore a 3 giorni</w:t>
      </w:r>
      <w:r w:rsidDel="00000000" w:rsidR="00000000" w:rsidRPr="00000000">
        <w:rPr>
          <w:sz w:val="20"/>
          <w:szCs w:val="20"/>
          <w:rtl w:val="0"/>
        </w:rPr>
        <w:t xml:space="preserve">, la riammissione è consentita con certificazione del pediatra/medico medicina generale attestante l’assenza di malattie infettive o diffusive e l’idoneità al reinserimento nella comunità scolastica;</w:t>
      </w:r>
      <w:r w:rsidDel="00000000" w:rsidR="00000000" w:rsidRPr="00000000">
        <w:rPr>
          <w:rtl w:val="0"/>
        </w:rPr>
      </w:r>
    </w:p>
    <w:p w:rsidR="00000000" w:rsidDel="00000000" w:rsidP="00000000" w:rsidRDefault="00000000" w:rsidRPr="00000000" w14:paraId="0000001F">
      <w:pPr>
        <w:numPr>
          <w:ilvl w:val="0"/>
          <w:numId w:val="1"/>
        </w:numPr>
        <w:ind w:left="425.19685039370086" w:hanging="360"/>
        <w:rPr>
          <w:sz w:val="20"/>
          <w:szCs w:val="20"/>
          <w:u w:val="none"/>
        </w:rPr>
      </w:pPr>
      <w:r w:rsidDel="00000000" w:rsidR="00000000" w:rsidRPr="00000000">
        <w:rPr>
          <w:sz w:val="20"/>
          <w:szCs w:val="20"/>
          <w:rtl w:val="0"/>
        </w:rPr>
        <w:t xml:space="preserve">In ogni caso, secondo le indicazioni del  Rapporto Covid19 dell’ISS n.58/2020, per la </w:t>
      </w:r>
      <w:r w:rsidDel="00000000" w:rsidR="00000000" w:rsidRPr="00000000">
        <w:rPr>
          <w:b w:val="1"/>
          <w:sz w:val="20"/>
          <w:szCs w:val="20"/>
          <w:rtl w:val="0"/>
        </w:rPr>
        <w:t xml:space="preserve">riammissione a scuola</w:t>
      </w:r>
      <w:r w:rsidDel="00000000" w:rsidR="00000000" w:rsidRPr="00000000">
        <w:rPr>
          <w:sz w:val="20"/>
          <w:szCs w:val="20"/>
          <w:rtl w:val="0"/>
        </w:rPr>
        <w:t xml:space="preserve"> è necessaria una </w:t>
      </w:r>
      <w:r w:rsidDel="00000000" w:rsidR="00000000" w:rsidRPr="00000000">
        <w:rPr>
          <w:b w:val="1"/>
          <w:sz w:val="20"/>
          <w:szCs w:val="20"/>
          <w:rtl w:val="0"/>
        </w:rPr>
        <w:t xml:space="preserve">attestazione del pediatra o del medico di base</w:t>
      </w:r>
      <w:r w:rsidDel="00000000" w:rsidR="00000000" w:rsidRPr="00000000">
        <w:rPr>
          <w:sz w:val="20"/>
          <w:szCs w:val="20"/>
          <w:rtl w:val="0"/>
        </w:rPr>
        <w:t xml:space="preserve"> “che il bambino/studente può rientrare scuola poiché è stato seguito il percorso diagnostico-terapeutico e di prevenzione per COVID-19”</w:t>
      </w:r>
    </w:p>
    <w:p w:rsidR="00000000" w:rsidDel="00000000" w:rsidP="00000000" w:rsidRDefault="00000000" w:rsidRPr="00000000" w14:paraId="00000020">
      <w:pPr>
        <w:numPr>
          <w:ilvl w:val="0"/>
          <w:numId w:val="1"/>
        </w:numPr>
        <w:ind w:left="425.19685039370086" w:hanging="360"/>
        <w:rPr>
          <w:sz w:val="20"/>
          <w:szCs w:val="20"/>
        </w:rPr>
      </w:pPr>
      <w:r w:rsidDel="00000000" w:rsidR="00000000" w:rsidRPr="00000000">
        <w:rPr>
          <w:sz w:val="20"/>
          <w:szCs w:val="20"/>
          <w:rtl w:val="0"/>
        </w:rPr>
        <w:t xml:space="preserve">Non è consentito usare asciugamani personali nei bagni, ma soltanto le </w:t>
      </w:r>
      <w:r w:rsidDel="00000000" w:rsidR="00000000" w:rsidRPr="00000000">
        <w:rPr>
          <w:b w:val="1"/>
          <w:sz w:val="20"/>
          <w:szCs w:val="20"/>
          <w:rtl w:val="0"/>
        </w:rPr>
        <w:t xml:space="preserve">salviette di carta usa e getta</w:t>
      </w:r>
      <w:r w:rsidDel="00000000" w:rsidR="00000000" w:rsidRPr="00000000">
        <w:rPr>
          <w:sz w:val="20"/>
          <w:szCs w:val="20"/>
          <w:rtl w:val="0"/>
        </w:rPr>
        <w:t xml:space="preserve"> prelevati dai dispenser. Allo stesso modo, i </w:t>
      </w:r>
      <w:r w:rsidDel="00000000" w:rsidR="00000000" w:rsidRPr="00000000">
        <w:rPr>
          <w:b w:val="1"/>
          <w:sz w:val="20"/>
          <w:szCs w:val="20"/>
          <w:rtl w:val="0"/>
        </w:rPr>
        <w:t xml:space="preserve">bavaglioli</w:t>
      </w:r>
      <w:r w:rsidDel="00000000" w:rsidR="00000000" w:rsidRPr="00000000">
        <w:rPr>
          <w:sz w:val="20"/>
          <w:szCs w:val="20"/>
          <w:rtl w:val="0"/>
        </w:rPr>
        <w:t xml:space="preserve"> di stoffa usati alla scuola dell’infanzia saranno sostituiti da salviette usa e getta.</w:t>
      </w:r>
    </w:p>
    <w:p w:rsidR="00000000" w:rsidDel="00000000" w:rsidP="00000000" w:rsidRDefault="00000000" w:rsidRPr="00000000" w14:paraId="00000021">
      <w:pPr>
        <w:numPr>
          <w:ilvl w:val="0"/>
          <w:numId w:val="1"/>
        </w:numPr>
        <w:ind w:left="425.19685039370086" w:hanging="360"/>
        <w:rPr>
          <w:sz w:val="20"/>
          <w:szCs w:val="20"/>
        </w:rPr>
      </w:pPr>
      <w:r w:rsidDel="00000000" w:rsidR="00000000" w:rsidRPr="00000000">
        <w:rPr>
          <w:sz w:val="20"/>
          <w:szCs w:val="20"/>
          <w:rtl w:val="0"/>
        </w:rPr>
        <w:t xml:space="preserve">I </w:t>
      </w:r>
      <w:r w:rsidDel="00000000" w:rsidR="00000000" w:rsidRPr="00000000">
        <w:rPr>
          <w:b w:val="1"/>
          <w:sz w:val="20"/>
          <w:szCs w:val="20"/>
          <w:rtl w:val="0"/>
        </w:rPr>
        <w:t xml:space="preserve">genitori dei bambini della scuola dell’infanzia</w:t>
      </w:r>
      <w:r w:rsidDel="00000000" w:rsidR="00000000" w:rsidRPr="00000000">
        <w:rPr>
          <w:sz w:val="20"/>
          <w:szCs w:val="20"/>
          <w:rtl w:val="0"/>
        </w:rPr>
        <w:t xml:space="preserve"> non possono accedere all’interno della scuola nei momenti di ingresso e uscita. I bambini saranno presi in consegna e  riaccompagnati da collaboratori scolastici o docenti, all’esterno della scuola. Per evitare assembramenti all’esterno, è opportuno che si rechi a scuola un solo accompagnatore.</w:t>
      </w:r>
    </w:p>
    <w:p w:rsidR="00000000" w:rsidDel="00000000" w:rsidP="00000000" w:rsidRDefault="00000000" w:rsidRPr="00000000" w14:paraId="00000022">
      <w:pPr>
        <w:numPr>
          <w:ilvl w:val="0"/>
          <w:numId w:val="1"/>
        </w:numPr>
        <w:ind w:left="425.19685039370086" w:hanging="360"/>
        <w:rPr>
          <w:sz w:val="20"/>
          <w:szCs w:val="20"/>
        </w:rPr>
      </w:pPr>
      <w:r w:rsidDel="00000000" w:rsidR="00000000" w:rsidRPr="00000000">
        <w:rPr>
          <w:sz w:val="20"/>
          <w:szCs w:val="20"/>
          <w:rtl w:val="0"/>
        </w:rPr>
        <w:t xml:space="preserve">I </w:t>
      </w:r>
      <w:r w:rsidDel="00000000" w:rsidR="00000000" w:rsidRPr="00000000">
        <w:rPr>
          <w:b w:val="1"/>
          <w:sz w:val="20"/>
          <w:szCs w:val="20"/>
          <w:rtl w:val="0"/>
        </w:rPr>
        <w:t xml:space="preserve">colloqui dei genitori</w:t>
      </w:r>
      <w:r w:rsidDel="00000000" w:rsidR="00000000" w:rsidRPr="00000000">
        <w:rPr>
          <w:sz w:val="20"/>
          <w:szCs w:val="20"/>
          <w:rtl w:val="0"/>
        </w:rPr>
        <w:t xml:space="preserve"> con i docenti saranno effettuati a distanza, in videoconferenza, previo appuntamento via email.</w:t>
      </w:r>
    </w:p>
    <w:p w:rsidR="00000000" w:rsidDel="00000000" w:rsidP="00000000" w:rsidRDefault="00000000" w:rsidRPr="00000000" w14:paraId="00000023">
      <w:pPr>
        <w:numPr>
          <w:ilvl w:val="0"/>
          <w:numId w:val="1"/>
        </w:numPr>
        <w:ind w:left="425.19685039370086" w:hanging="360"/>
        <w:rPr>
          <w:sz w:val="20"/>
          <w:szCs w:val="20"/>
        </w:rPr>
      </w:pPr>
      <w:r w:rsidDel="00000000" w:rsidR="00000000" w:rsidRPr="00000000">
        <w:rPr>
          <w:sz w:val="20"/>
          <w:szCs w:val="20"/>
          <w:rtl w:val="0"/>
        </w:rPr>
        <w:t xml:space="preserve">Durante il cambio per le lezioni di </w:t>
      </w:r>
      <w:r w:rsidDel="00000000" w:rsidR="00000000" w:rsidRPr="00000000">
        <w:rPr>
          <w:b w:val="1"/>
          <w:sz w:val="20"/>
          <w:szCs w:val="20"/>
          <w:rtl w:val="0"/>
        </w:rPr>
        <w:t xml:space="preserve">educazione fisica</w:t>
      </w:r>
      <w:r w:rsidDel="00000000" w:rsidR="00000000" w:rsidRPr="00000000">
        <w:rPr>
          <w:sz w:val="20"/>
          <w:szCs w:val="20"/>
          <w:rtl w:val="0"/>
        </w:rPr>
        <w:t xml:space="preserve">, gli alunni devono evitare accuratamente di mescolare gli abiti. Negli spogliatoi va tenuta la mascherina.</w:t>
      </w:r>
    </w:p>
    <w:p w:rsidR="00000000" w:rsidDel="00000000" w:rsidP="00000000" w:rsidRDefault="00000000" w:rsidRPr="00000000" w14:paraId="00000024">
      <w:pPr>
        <w:numPr>
          <w:ilvl w:val="0"/>
          <w:numId w:val="1"/>
        </w:numPr>
        <w:ind w:left="425.19685039370086" w:hanging="360"/>
        <w:rPr>
          <w:sz w:val="20"/>
          <w:szCs w:val="20"/>
        </w:rPr>
      </w:pPr>
      <w:r w:rsidDel="00000000" w:rsidR="00000000" w:rsidRPr="00000000">
        <w:rPr>
          <w:sz w:val="20"/>
          <w:szCs w:val="20"/>
          <w:rtl w:val="0"/>
        </w:rPr>
        <w:t xml:space="preserve">Si può portare da casa esclusivamente la merenda. Non sono consentiti altri cibi e non è possibile festeggiare compleanni o altre ricorrenze.</w:t>
      </w:r>
      <w:r w:rsidDel="00000000" w:rsidR="00000000" w:rsidRPr="00000000">
        <w:rPr>
          <w:rtl w:val="0"/>
        </w:rPr>
      </w:r>
    </w:p>
    <w:p w:rsidR="00000000" w:rsidDel="00000000" w:rsidP="00000000" w:rsidRDefault="00000000" w:rsidRPr="00000000" w14:paraId="00000025">
      <w:pPr>
        <w:numPr>
          <w:ilvl w:val="0"/>
          <w:numId w:val="1"/>
        </w:numPr>
        <w:ind w:left="425.19685039370086" w:hanging="360"/>
        <w:rPr>
          <w:sz w:val="20"/>
          <w:szCs w:val="20"/>
        </w:rPr>
      </w:pPr>
      <w:r w:rsidDel="00000000" w:rsidR="00000000" w:rsidRPr="00000000">
        <w:rPr>
          <w:sz w:val="20"/>
          <w:szCs w:val="20"/>
          <w:rtl w:val="0"/>
        </w:rPr>
        <w:t xml:space="preserve">Per il </w:t>
      </w:r>
      <w:r w:rsidDel="00000000" w:rsidR="00000000" w:rsidRPr="00000000">
        <w:rPr>
          <w:b w:val="1"/>
          <w:sz w:val="20"/>
          <w:szCs w:val="20"/>
          <w:rtl w:val="0"/>
        </w:rPr>
        <w:t xml:space="preserve">servizio mensa</w:t>
      </w:r>
      <w:r w:rsidDel="00000000" w:rsidR="00000000" w:rsidRPr="00000000">
        <w:rPr>
          <w:sz w:val="20"/>
          <w:szCs w:val="20"/>
          <w:rtl w:val="0"/>
        </w:rPr>
        <w:t xml:space="preserve"> e altre indicazioni di dettaglio (</w:t>
      </w:r>
      <w:r w:rsidDel="00000000" w:rsidR="00000000" w:rsidRPr="00000000">
        <w:rPr>
          <w:b w:val="1"/>
          <w:sz w:val="20"/>
          <w:szCs w:val="20"/>
          <w:rtl w:val="0"/>
        </w:rPr>
        <w:t xml:space="preserve">percorsi di ingresso e uscita, </w:t>
      </w:r>
      <w:r w:rsidDel="00000000" w:rsidR="00000000" w:rsidRPr="00000000">
        <w:rPr>
          <w:sz w:val="20"/>
          <w:szCs w:val="20"/>
          <w:rtl w:val="0"/>
        </w:rPr>
        <w:t xml:space="preserve">modalità di inserimento alla scuola dell’infanzia, ecc.</w:t>
      </w:r>
      <w:r w:rsidDel="00000000" w:rsidR="00000000" w:rsidRPr="00000000">
        <w:rPr>
          <w:sz w:val="20"/>
          <w:szCs w:val="20"/>
          <w:rtl w:val="0"/>
        </w:rPr>
        <w:t xml:space="preserve">) si rimanda alle informazioni specifiche che saranno fornite a livello di singola scuola/plesso.</w:t>
      </w:r>
    </w:p>
    <w:sectPr>
      <w:headerReference r:id="rId6" w:type="default"/>
      <w:headerReference r:id="rId7" w:type="first"/>
      <w:footerReference r:id="rId8" w:type="default"/>
      <w:footerReference r:id="rId9" w:type="first"/>
      <w:pgSz w:h="16834" w:w="11909"/>
      <w:pgMar w:bottom="1133.8582677165355" w:top="1133.8582677165355" w:left="1133.8582677165355" w:right="1133.8582677165355"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Pinyon Script">
    <w:embedRegular w:fontKey="{00000000-0000-0000-0000-000000000000}" r:id="rId1" w:subsetted="0"/>
  </w:font>
  <w:font w:name="Roboto">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spacing w:line="240" w:lineRule="auto"/>
      <w:jc w:val="center"/>
      <w:rPr>
        <w:rFonts w:ascii="Cambria" w:cs="Cambria" w:eastAsia="Cambria" w:hAnsi="Cambria"/>
      </w:rPr>
    </w:pPr>
    <w:r w:rsidDel="00000000" w:rsidR="00000000" w:rsidRPr="00000000">
      <w:rPr>
        <w:rtl w:val="0"/>
      </w:rPr>
    </w:r>
  </w:p>
  <w:p w:rsidR="00000000" w:rsidDel="00000000" w:rsidP="00000000" w:rsidRDefault="00000000" w:rsidRPr="00000000" w14:paraId="00000027">
    <w:pPr>
      <w:spacing w:line="240" w:lineRule="auto"/>
      <w:jc w:val="center"/>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spacing w:line="240" w:lineRule="auto"/>
      <w:jc w:val="center"/>
      <w:rPr>
        <w:rFonts w:ascii="Cambria" w:cs="Cambria" w:eastAsia="Cambria" w:hAnsi="Cambria"/>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spacing w:line="240" w:lineRule="auto"/>
      <w:jc w:val="center"/>
      <w:rPr/>
    </w:pPr>
    <w:r w:rsidDel="00000000" w:rsidR="00000000" w:rsidRPr="00000000">
      <w:rPr>
        <w:rFonts w:ascii="Times New Roman" w:cs="Times New Roman" w:eastAsia="Times New Roman" w:hAnsi="Times New Roman"/>
        <w:sz w:val="44"/>
        <w:szCs w:val="44"/>
      </w:rPr>
      <w:drawing>
        <wp:inline distB="0" distT="0" distL="0" distR="0">
          <wp:extent cx="379639" cy="442913"/>
          <wp:effectExtent b="0" l="0" r="0" t="0"/>
          <wp:docPr descr="stellone_repubblica" id="1" name="image1.jpg"/>
          <a:graphic>
            <a:graphicData uri="http://schemas.openxmlformats.org/drawingml/2006/picture">
              <pic:pic>
                <pic:nvPicPr>
                  <pic:cNvPr descr="stellone_repubblica" id="0" name="image1.jpg"/>
                  <pic:cNvPicPr preferRelativeResize="0"/>
                </pic:nvPicPr>
                <pic:blipFill>
                  <a:blip r:embed="rId1"/>
                  <a:srcRect b="0" l="0" r="0" t="0"/>
                  <a:stretch>
                    <a:fillRect/>
                  </a:stretch>
                </pic:blipFill>
                <pic:spPr>
                  <a:xfrm>
                    <a:off x="0" y="0"/>
                    <a:ext cx="379639" cy="442913"/>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line="240" w:lineRule="auto"/>
      <w:jc w:val="center"/>
      <w:rPr>
        <w:rFonts w:ascii="Pinyon Script" w:cs="Pinyon Script" w:eastAsia="Pinyon Script" w:hAnsi="Pinyon Script"/>
        <w:sz w:val="28"/>
        <w:szCs w:val="28"/>
      </w:rPr>
    </w:pPr>
    <w:r w:rsidDel="00000000" w:rsidR="00000000" w:rsidRPr="00000000">
      <w:rPr>
        <w:rFonts w:ascii="Pinyon Script" w:cs="Pinyon Script" w:eastAsia="Pinyon Script" w:hAnsi="Pinyon Script"/>
        <w:sz w:val="28"/>
        <w:szCs w:val="28"/>
        <w:rtl w:val="0"/>
      </w:rPr>
      <w:t xml:space="preserve">Ministero dell’Istruzione</w:t>
    </w:r>
  </w:p>
  <w:p w:rsidR="00000000" w:rsidDel="00000000" w:rsidP="00000000" w:rsidRDefault="00000000" w:rsidRPr="00000000" w14:paraId="0000002B">
    <w:pPr>
      <w:spacing w:line="240" w:lineRule="auto"/>
      <w:jc w:val="center"/>
      <w:rPr>
        <w:rFonts w:ascii="Cambria" w:cs="Cambria" w:eastAsia="Cambria" w:hAnsi="Cambria"/>
        <w:sz w:val="32"/>
        <w:szCs w:val="32"/>
      </w:rPr>
    </w:pPr>
    <w:r w:rsidDel="00000000" w:rsidR="00000000" w:rsidRPr="00000000">
      <w:rPr>
        <w:rFonts w:ascii="Cambria" w:cs="Cambria" w:eastAsia="Cambria" w:hAnsi="Cambria"/>
        <w:sz w:val="32"/>
        <w:szCs w:val="32"/>
        <w:rtl w:val="0"/>
      </w:rPr>
      <w:t xml:space="preserve">Istituto Comprensivo - ISA13 SARZANA Capoluogo</w:t>
    </w:r>
  </w:p>
  <w:p w:rsidR="00000000" w:rsidDel="00000000" w:rsidP="00000000" w:rsidRDefault="00000000" w:rsidRPr="00000000" w14:paraId="0000002C">
    <w:pPr>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Scuola dell’Infanzia, Primaria e Secondaria di 1° grado</w:t>
    </w:r>
  </w:p>
  <w:p w:rsidR="00000000" w:rsidDel="00000000" w:rsidP="00000000" w:rsidRDefault="00000000" w:rsidRPr="00000000" w14:paraId="0000002D">
    <w:pPr>
      <w:spacing w:line="240" w:lineRule="auto"/>
      <w:jc w:val="center"/>
      <w:rPr>
        <w:rFonts w:ascii="Cambria" w:cs="Cambria" w:eastAsia="Cambria" w:hAnsi="Cambr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spacing w:line="240" w:lineRule="auto"/>
      <w:jc w:val="center"/>
      <w:rPr>
        <w:rFonts w:ascii="Cambria" w:cs="Cambria" w:eastAsia="Cambria" w:hAnsi="Cambria"/>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inyonScript-regular.ttf"/><Relationship Id="rId2" Type="http://schemas.openxmlformats.org/officeDocument/2006/relationships/font" Target="fonts/Roboto-regular.ttf"/><Relationship Id="rId3" Type="http://schemas.openxmlformats.org/officeDocument/2006/relationships/font" Target="fonts/Roboto-bold.ttf"/><Relationship Id="rId4" Type="http://schemas.openxmlformats.org/officeDocument/2006/relationships/font" Target="fonts/Roboto-italic.ttf"/><Relationship Id="rId5"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