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D0E" w:rsidRPr="00203359" w:rsidRDefault="00C76D0E" w:rsidP="00C76D0E">
      <w:pPr>
        <w:pStyle w:val="Titolo"/>
        <w:ind w:right="1"/>
        <w:rPr>
          <w:rFonts w:asciiTheme="minorHAnsi" w:hAnsiTheme="minorHAnsi" w:cstheme="minorHAnsi"/>
          <w:sz w:val="20"/>
          <w:szCs w:val="20"/>
        </w:rPr>
      </w:pPr>
      <w:bookmarkStart w:id="0" w:name="OLE_LINK1"/>
      <w:r w:rsidRPr="00203359">
        <w:rPr>
          <w:rFonts w:asciiTheme="minorHAnsi" w:hAnsiTheme="minorHAnsi" w:cstheme="minorHAnsi"/>
          <w:sz w:val="20"/>
          <w:szCs w:val="20"/>
        </w:rPr>
        <w:t xml:space="preserve">SCHEDA PER </w:t>
      </w:r>
      <w:bookmarkEnd w:id="0"/>
      <w:r w:rsidRPr="00203359">
        <w:rPr>
          <w:rFonts w:asciiTheme="minorHAnsi" w:hAnsiTheme="minorHAnsi" w:cstheme="minorHAnsi"/>
          <w:sz w:val="20"/>
          <w:szCs w:val="20"/>
        </w:rPr>
        <w:t xml:space="preserve">L’INDIVIDUAZIONE DEI SOPRANNUMERARI PERSONALE ATA  </w:t>
      </w:r>
    </w:p>
    <w:p w:rsidR="00C76D0E" w:rsidRPr="00203359" w:rsidRDefault="00950A10" w:rsidP="00C76D0E">
      <w:pPr>
        <w:pStyle w:val="Titolo"/>
        <w:ind w:right="1"/>
        <w:rPr>
          <w:rFonts w:asciiTheme="minorHAnsi" w:hAnsiTheme="minorHAnsi" w:cstheme="minorHAnsi"/>
          <w:sz w:val="20"/>
          <w:szCs w:val="20"/>
        </w:rPr>
      </w:pPr>
      <w:r>
        <w:rPr>
          <w:rFonts w:asciiTheme="minorHAnsi" w:hAnsiTheme="minorHAnsi" w:cstheme="minorHAnsi"/>
          <w:sz w:val="20"/>
          <w:szCs w:val="20"/>
        </w:rPr>
        <w:t xml:space="preserve">  PER L’A.S.  2021/22</w:t>
      </w:r>
      <w:bookmarkStart w:id="1" w:name="_GoBack"/>
      <w:bookmarkEnd w:id="1"/>
    </w:p>
    <w:p w:rsidR="00C76D0E" w:rsidRPr="00203359" w:rsidRDefault="00C76D0E" w:rsidP="00C76D0E">
      <w:pPr>
        <w:pStyle w:val="a"/>
        <w:jc w:val="center"/>
        <w:rPr>
          <w:rFonts w:asciiTheme="minorHAnsi" w:hAnsiTheme="minorHAnsi" w:cstheme="minorHAnsi"/>
          <w:b/>
          <w:sz w:val="20"/>
          <w:szCs w:val="20"/>
        </w:rPr>
      </w:pPr>
    </w:p>
    <w:p w:rsidR="003A57D3" w:rsidRPr="00203359" w:rsidRDefault="00C76D0E" w:rsidP="00C76D0E">
      <w:pPr>
        <w:jc w:val="center"/>
        <w:rPr>
          <w:rFonts w:asciiTheme="minorHAnsi" w:hAnsiTheme="minorHAnsi" w:cstheme="minorHAnsi"/>
          <w:sz w:val="20"/>
          <w:szCs w:val="20"/>
        </w:rPr>
      </w:pPr>
      <w:r w:rsidRPr="00203359">
        <w:rPr>
          <w:rFonts w:asciiTheme="minorHAnsi" w:hAnsiTheme="minorHAnsi" w:cstheme="minorHAnsi"/>
          <w:sz w:val="20"/>
          <w:szCs w:val="20"/>
        </w:rPr>
        <w:t xml:space="preserve">                                                                                                                          </w:t>
      </w:r>
    </w:p>
    <w:p w:rsidR="00C76D0E" w:rsidRPr="00203359" w:rsidRDefault="003A57D3" w:rsidP="003A57D3">
      <w:pPr>
        <w:ind w:left="1416"/>
        <w:jc w:val="center"/>
        <w:rPr>
          <w:rFonts w:asciiTheme="minorHAnsi" w:hAnsiTheme="minorHAnsi" w:cstheme="minorHAnsi"/>
          <w:sz w:val="20"/>
          <w:szCs w:val="20"/>
        </w:rPr>
      </w:pPr>
      <w:r w:rsidRPr="00203359">
        <w:rPr>
          <w:rFonts w:asciiTheme="minorHAnsi" w:hAnsiTheme="minorHAnsi" w:cstheme="minorHAnsi"/>
          <w:sz w:val="20"/>
          <w:szCs w:val="20"/>
        </w:rPr>
        <w:t xml:space="preserve">        </w:t>
      </w:r>
      <w:r w:rsidR="00065FC0" w:rsidRPr="00203359">
        <w:rPr>
          <w:rFonts w:asciiTheme="minorHAnsi" w:hAnsiTheme="minorHAnsi" w:cstheme="minorHAnsi"/>
          <w:sz w:val="20"/>
          <w:szCs w:val="20"/>
        </w:rPr>
        <w:t xml:space="preserve">            </w:t>
      </w:r>
      <w:r w:rsidRPr="00203359">
        <w:rPr>
          <w:rFonts w:asciiTheme="minorHAnsi" w:hAnsiTheme="minorHAnsi" w:cstheme="minorHAnsi"/>
          <w:sz w:val="20"/>
          <w:szCs w:val="20"/>
        </w:rPr>
        <w:t xml:space="preserve"> </w:t>
      </w:r>
      <w:r w:rsidR="00065FC0" w:rsidRPr="00203359">
        <w:rPr>
          <w:rFonts w:asciiTheme="minorHAnsi" w:hAnsiTheme="minorHAnsi" w:cstheme="minorHAnsi"/>
          <w:sz w:val="20"/>
          <w:szCs w:val="20"/>
        </w:rPr>
        <w:t xml:space="preserve">            </w:t>
      </w:r>
      <w:r w:rsidR="00C76D0E" w:rsidRPr="00203359">
        <w:rPr>
          <w:rFonts w:asciiTheme="minorHAnsi" w:hAnsiTheme="minorHAnsi" w:cstheme="minorHAnsi"/>
          <w:sz w:val="20"/>
          <w:szCs w:val="20"/>
        </w:rPr>
        <w:t xml:space="preserve">Al  Dirigente Scolastico </w:t>
      </w:r>
    </w:p>
    <w:p w:rsidR="00065FC0" w:rsidRPr="00203359" w:rsidRDefault="00065FC0" w:rsidP="00065FC0">
      <w:pPr>
        <w:jc w:val="center"/>
        <w:rPr>
          <w:rFonts w:asciiTheme="minorHAnsi" w:hAnsiTheme="minorHAnsi" w:cstheme="minorHAnsi"/>
          <w:sz w:val="20"/>
          <w:szCs w:val="20"/>
        </w:rPr>
      </w:pPr>
      <w:r w:rsidRPr="00203359">
        <w:rPr>
          <w:rFonts w:asciiTheme="minorHAnsi" w:hAnsiTheme="minorHAnsi" w:cstheme="minorHAnsi"/>
          <w:sz w:val="20"/>
          <w:szCs w:val="20"/>
        </w:rPr>
        <w:t xml:space="preserve">                                                           </w:t>
      </w:r>
      <w:r w:rsidR="00C76D0E" w:rsidRPr="00203359">
        <w:rPr>
          <w:rFonts w:asciiTheme="minorHAnsi" w:hAnsiTheme="minorHAnsi" w:cstheme="minorHAnsi"/>
          <w:sz w:val="20"/>
          <w:szCs w:val="20"/>
        </w:rPr>
        <w:t xml:space="preserve">Dell’Istituto  Comprensivo </w:t>
      </w:r>
    </w:p>
    <w:p w:rsidR="00C76D0E" w:rsidRPr="00203359" w:rsidRDefault="00065FC0" w:rsidP="00065FC0">
      <w:pPr>
        <w:jc w:val="center"/>
        <w:rPr>
          <w:rFonts w:asciiTheme="minorHAnsi" w:hAnsiTheme="minorHAnsi" w:cstheme="minorHAnsi"/>
          <w:sz w:val="20"/>
          <w:szCs w:val="20"/>
        </w:rPr>
      </w:pPr>
      <w:r w:rsidRPr="00203359">
        <w:rPr>
          <w:rFonts w:asciiTheme="minorHAnsi" w:hAnsiTheme="minorHAnsi" w:cstheme="minorHAnsi"/>
          <w:sz w:val="20"/>
          <w:szCs w:val="20"/>
        </w:rPr>
        <w:t xml:space="preserve">                                                             </w:t>
      </w:r>
      <w:r w:rsidR="00C76D0E" w:rsidRPr="00203359">
        <w:rPr>
          <w:rFonts w:asciiTheme="minorHAnsi" w:hAnsiTheme="minorHAnsi" w:cstheme="minorHAnsi"/>
          <w:sz w:val="20"/>
          <w:szCs w:val="20"/>
        </w:rPr>
        <w:t xml:space="preserve">“MUSTI - DIMICCOLI” </w:t>
      </w:r>
      <w:r w:rsidRPr="00203359">
        <w:rPr>
          <w:rFonts w:asciiTheme="minorHAnsi" w:hAnsiTheme="minorHAnsi" w:cstheme="minorHAnsi"/>
          <w:sz w:val="20"/>
          <w:szCs w:val="20"/>
        </w:rPr>
        <w:t xml:space="preserve">- </w:t>
      </w:r>
      <w:r w:rsidR="00C76D0E" w:rsidRPr="00203359">
        <w:rPr>
          <w:rFonts w:asciiTheme="minorHAnsi" w:hAnsiTheme="minorHAnsi" w:cstheme="minorHAnsi"/>
          <w:sz w:val="20"/>
          <w:szCs w:val="20"/>
        </w:rPr>
        <w:t>BARLETTA (BT)</w:t>
      </w:r>
    </w:p>
    <w:p w:rsidR="003A57D3" w:rsidRPr="00203359" w:rsidRDefault="003A57D3" w:rsidP="00C76D0E">
      <w:pPr>
        <w:jc w:val="right"/>
        <w:rPr>
          <w:rFonts w:asciiTheme="minorHAnsi" w:hAnsiTheme="minorHAnsi" w:cstheme="minorHAnsi"/>
          <w:sz w:val="20"/>
          <w:szCs w:val="20"/>
        </w:rPr>
      </w:pPr>
    </w:p>
    <w:p w:rsidR="00C76D0E" w:rsidRPr="00203359" w:rsidRDefault="00C76D0E" w:rsidP="00C76D0E">
      <w:pPr>
        <w:pStyle w:val="Intestazione"/>
        <w:tabs>
          <w:tab w:val="clear" w:pos="4819"/>
          <w:tab w:val="clear" w:pos="9638"/>
        </w:tabs>
        <w:rPr>
          <w:rFonts w:asciiTheme="minorHAnsi" w:hAnsiTheme="minorHAnsi" w:cstheme="minorHAnsi"/>
          <w:sz w:val="20"/>
        </w:rPr>
      </w:pPr>
    </w:p>
    <w:p w:rsidR="00C76D0E" w:rsidRPr="00203359" w:rsidRDefault="00C76D0E" w:rsidP="00C76D0E">
      <w:pPr>
        <w:pStyle w:val="Intestazione"/>
        <w:tabs>
          <w:tab w:val="clear" w:pos="4819"/>
          <w:tab w:val="clear" w:pos="9638"/>
        </w:tabs>
        <w:spacing w:line="360" w:lineRule="auto"/>
        <w:rPr>
          <w:rFonts w:asciiTheme="minorHAnsi" w:hAnsiTheme="minorHAnsi" w:cstheme="minorHAnsi"/>
          <w:sz w:val="20"/>
        </w:rPr>
      </w:pPr>
      <w:r w:rsidRPr="00203359">
        <w:rPr>
          <w:rFonts w:asciiTheme="minorHAnsi" w:hAnsiTheme="minorHAnsi" w:cstheme="minorHAnsi"/>
          <w:sz w:val="20"/>
        </w:rPr>
        <w:t xml:space="preserve">_l_ </w:t>
      </w:r>
      <w:proofErr w:type="spellStart"/>
      <w:r w:rsidRPr="00203359">
        <w:rPr>
          <w:rFonts w:asciiTheme="minorHAnsi" w:hAnsiTheme="minorHAnsi" w:cstheme="minorHAnsi"/>
          <w:sz w:val="20"/>
        </w:rPr>
        <w:t>sottoscritt</w:t>
      </w:r>
      <w:proofErr w:type="spellEnd"/>
      <w:r w:rsidRPr="00203359">
        <w:rPr>
          <w:rFonts w:asciiTheme="minorHAnsi" w:hAnsiTheme="minorHAnsi" w:cstheme="minorHAnsi"/>
          <w:sz w:val="20"/>
        </w:rPr>
        <w:t xml:space="preserve">_   _____________________________  </w:t>
      </w:r>
      <w:proofErr w:type="spellStart"/>
      <w:r w:rsidRPr="00203359">
        <w:rPr>
          <w:rFonts w:asciiTheme="minorHAnsi" w:hAnsiTheme="minorHAnsi" w:cstheme="minorHAnsi"/>
          <w:sz w:val="20"/>
        </w:rPr>
        <w:t>nat</w:t>
      </w:r>
      <w:proofErr w:type="spellEnd"/>
      <w:r w:rsidRPr="00203359">
        <w:rPr>
          <w:rFonts w:asciiTheme="minorHAnsi" w:hAnsiTheme="minorHAnsi" w:cstheme="minorHAnsi"/>
          <w:sz w:val="20"/>
        </w:rPr>
        <w:t xml:space="preserve">_  a  _____________________________ </w:t>
      </w:r>
    </w:p>
    <w:p w:rsidR="00C76D0E" w:rsidRPr="00203359" w:rsidRDefault="00C76D0E" w:rsidP="00C76D0E">
      <w:pPr>
        <w:pStyle w:val="Intestazione"/>
        <w:tabs>
          <w:tab w:val="clear" w:pos="4819"/>
          <w:tab w:val="clear" w:pos="9638"/>
        </w:tabs>
        <w:spacing w:line="360" w:lineRule="auto"/>
        <w:rPr>
          <w:rFonts w:asciiTheme="minorHAnsi" w:hAnsiTheme="minorHAnsi" w:cstheme="minorHAnsi"/>
          <w:sz w:val="20"/>
        </w:rPr>
      </w:pPr>
      <w:r w:rsidRPr="00203359">
        <w:rPr>
          <w:rFonts w:asciiTheme="minorHAnsi" w:hAnsiTheme="minorHAnsi" w:cstheme="minorHAnsi"/>
          <w:sz w:val="20"/>
        </w:rPr>
        <w:t>provincia di ____ il _________________residente in  ____________________________________</w:t>
      </w:r>
    </w:p>
    <w:p w:rsidR="00C76D0E" w:rsidRPr="00203359" w:rsidRDefault="00C76D0E" w:rsidP="00C76D0E">
      <w:pPr>
        <w:pStyle w:val="Intestazione"/>
        <w:tabs>
          <w:tab w:val="clear" w:pos="4819"/>
          <w:tab w:val="clear" w:pos="9638"/>
        </w:tabs>
        <w:spacing w:line="360" w:lineRule="auto"/>
        <w:rPr>
          <w:rFonts w:asciiTheme="minorHAnsi" w:hAnsiTheme="minorHAnsi" w:cstheme="minorHAnsi"/>
          <w:sz w:val="20"/>
        </w:rPr>
      </w:pPr>
      <w:r w:rsidRPr="00203359">
        <w:rPr>
          <w:rFonts w:asciiTheme="minorHAnsi" w:hAnsiTheme="minorHAnsi" w:cstheme="minorHAnsi"/>
          <w:sz w:val="20"/>
        </w:rPr>
        <w:t xml:space="preserve">titolare preso codesto Istituto  dall’anno scolastico  _________/________                                            profilo  _____________________________________ immesso in ruolo  nell’anno scolastico _________/_________ con effettiva assunzione in servizio dal_____________________ ai fini della compilazione della graduatoria di Istituto prevista dall’art.48 del CCNI, consapevole delle responsabilità civili e penali cui va incontro in caso di dichiarazione non corrispondente al vero, ai sensi del </w:t>
      </w:r>
      <w:r w:rsidRPr="00203359">
        <w:rPr>
          <w:rFonts w:asciiTheme="minorHAnsi" w:hAnsiTheme="minorHAnsi" w:cstheme="minorHAnsi"/>
          <w:b/>
          <w:bCs w:val="0"/>
          <w:sz w:val="20"/>
        </w:rPr>
        <w:t xml:space="preserve">D.P.R. 28.12.2000, n. 445 </w:t>
      </w:r>
      <w:r w:rsidRPr="00203359">
        <w:rPr>
          <w:rFonts w:asciiTheme="minorHAnsi" w:hAnsiTheme="minorHAnsi" w:cstheme="minorHAnsi"/>
          <w:sz w:val="20"/>
        </w:rPr>
        <w:t xml:space="preserve">(Testo unico delle disposizioni legislative e regolamentari in materia di documentazione amministrativa)  e successive modifiche ed integrazioni,  </w:t>
      </w:r>
      <w:r w:rsidRPr="00203359">
        <w:rPr>
          <w:rFonts w:asciiTheme="minorHAnsi" w:hAnsiTheme="minorHAnsi" w:cstheme="minorHAnsi"/>
          <w:b/>
          <w:bCs w:val="0"/>
          <w:sz w:val="20"/>
        </w:rPr>
        <w:t>dichiara di aver diritto al seguente punteggio:</w:t>
      </w:r>
    </w:p>
    <w:p w:rsidR="00C76D0E" w:rsidRPr="00203359" w:rsidRDefault="00C76D0E" w:rsidP="00C76D0E">
      <w:pPr>
        <w:jc w:val="center"/>
        <w:rPr>
          <w:rFonts w:asciiTheme="minorHAnsi" w:hAnsiTheme="minorHAnsi" w:cstheme="minorHAnsi"/>
          <w:b/>
          <w:bCs w:val="0"/>
          <w:i/>
          <w:iCs/>
          <w:sz w:val="20"/>
          <w:szCs w:val="20"/>
        </w:rPr>
      </w:pPr>
    </w:p>
    <w:p w:rsidR="00C76D0E" w:rsidRPr="00203359" w:rsidRDefault="00C76D0E" w:rsidP="00C76D0E">
      <w:pPr>
        <w:pStyle w:val="Titolo2"/>
        <w:keepNext/>
        <w:numPr>
          <w:ilvl w:val="1"/>
          <w:numId w:val="20"/>
        </w:numPr>
        <w:suppressAutoHyphens/>
        <w:autoSpaceDE w:val="0"/>
        <w:spacing w:before="0" w:beforeAutospacing="0" w:after="0" w:afterAutospacing="0"/>
        <w:rPr>
          <w:rFonts w:asciiTheme="minorHAnsi" w:hAnsiTheme="minorHAnsi" w:cstheme="minorHAnsi"/>
          <w:sz w:val="20"/>
          <w:szCs w:val="20"/>
        </w:rPr>
      </w:pPr>
      <w:r w:rsidRPr="00203359">
        <w:rPr>
          <w:rFonts w:asciiTheme="minorHAnsi" w:hAnsiTheme="minorHAnsi" w:cstheme="minorHAnsi"/>
          <w:sz w:val="20"/>
          <w:szCs w:val="20"/>
        </w:rPr>
        <w:t>I. ANZIANITÀ DI SERVIZIO (F):</w:t>
      </w:r>
    </w:p>
    <w:tbl>
      <w:tblPr>
        <w:tblW w:w="10610" w:type="dxa"/>
        <w:jc w:val="center"/>
        <w:tblLayout w:type="fixed"/>
        <w:tblCellMar>
          <w:left w:w="70" w:type="dxa"/>
          <w:right w:w="70" w:type="dxa"/>
        </w:tblCellMar>
        <w:tblLook w:val="0000" w:firstRow="0" w:lastRow="0" w:firstColumn="0" w:lastColumn="0" w:noHBand="0" w:noVBand="0"/>
      </w:tblPr>
      <w:tblGrid>
        <w:gridCol w:w="8859"/>
        <w:gridCol w:w="709"/>
        <w:gridCol w:w="1042"/>
      </w:tblGrid>
      <w:tr w:rsidR="00C76D0E" w:rsidRPr="00203359" w:rsidTr="003A57D3">
        <w:trPr>
          <w:jc w:val="center"/>
        </w:trPr>
        <w:tc>
          <w:tcPr>
            <w:tcW w:w="8859" w:type="dxa"/>
            <w:tcBorders>
              <w:top w:val="single" w:sz="8" w:space="0" w:color="000000"/>
              <w:left w:val="single" w:sz="8" w:space="0" w:color="000000"/>
            </w:tcBorders>
            <w:shd w:val="clear" w:color="auto" w:fill="auto"/>
          </w:tcPr>
          <w:p w:rsidR="00C76D0E" w:rsidRPr="00203359" w:rsidRDefault="00C76D0E" w:rsidP="00C76D0E">
            <w:pPr>
              <w:pStyle w:val="Titolo5"/>
              <w:keepLines w:val="0"/>
              <w:numPr>
                <w:ilvl w:val="4"/>
                <w:numId w:val="20"/>
              </w:numPr>
              <w:suppressAutoHyphens/>
              <w:autoSpaceDE w:val="0"/>
              <w:spacing w:before="0"/>
              <w:rPr>
                <w:rFonts w:asciiTheme="minorHAnsi" w:hAnsiTheme="minorHAnsi" w:cstheme="minorHAnsi"/>
                <w:sz w:val="20"/>
                <w:szCs w:val="20"/>
              </w:rPr>
            </w:pPr>
            <w:r w:rsidRPr="00203359">
              <w:rPr>
                <w:rFonts w:asciiTheme="minorHAnsi" w:hAnsiTheme="minorHAnsi" w:cstheme="minorHAnsi"/>
                <w:sz w:val="20"/>
                <w:szCs w:val="20"/>
              </w:rPr>
              <w:t>TIPO DI SERVIZIO</w:t>
            </w:r>
          </w:p>
        </w:tc>
        <w:tc>
          <w:tcPr>
            <w:tcW w:w="709" w:type="dxa"/>
            <w:tcBorders>
              <w:top w:val="single" w:sz="8" w:space="0" w:color="000000"/>
              <w:left w:val="single" w:sz="4" w:space="0" w:color="000000"/>
            </w:tcBorders>
            <w:shd w:val="clear" w:color="auto" w:fill="auto"/>
          </w:tcPr>
          <w:p w:rsidR="00C76D0E" w:rsidRPr="00203359" w:rsidRDefault="00C76D0E" w:rsidP="00580493">
            <w:pPr>
              <w:jc w:val="center"/>
              <w:rPr>
                <w:rFonts w:asciiTheme="minorHAnsi" w:hAnsiTheme="minorHAnsi" w:cstheme="minorHAnsi"/>
                <w:b/>
                <w:bCs w:val="0"/>
                <w:sz w:val="20"/>
                <w:szCs w:val="20"/>
              </w:rPr>
            </w:pPr>
            <w:r w:rsidRPr="00203359">
              <w:rPr>
                <w:rFonts w:asciiTheme="minorHAnsi" w:hAnsiTheme="minorHAnsi" w:cstheme="minorHAnsi"/>
                <w:b/>
                <w:bCs w:val="0"/>
                <w:sz w:val="20"/>
                <w:szCs w:val="20"/>
              </w:rPr>
              <w:t>Totale punti</w:t>
            </w:r>
          </w:p>
        </w:tc>
        <w:tc>
          <w:tcPr>
            <w:tcW w:w="1042" w:type="dxa"/>
            <w:tcBorders>
              <w:top w:val="single" w:sz="8" w:space="0" w:color="000000"/>
              <w:left w:val="single" w:sz="4" w:space="0" w:color="000000"/>
              <w:right w:val="single" w:sz="8" w:space="0" w:color="000000"/>
            </w:tcBorders>
            <w:shd w:val="clear" w:color="auto" w:fill="auto"/>
          </w:tcPr>
          <w:p w:rsidR="00C76D0E" w:rsidRPr="00203359" w:rsidRDefault="00C76D0E" w:rsidP="00580493">
            <w:pPr>
              <w:jc w:val="center"/>
              <w:rPr>
                <w:rFonts w:asciiTheme="minorHAnsi" w:hAnsiTheme="minorHAnsi" w:cstheme="minorHAnsi"/>
                <w:b/>
                <w:bCs w:val="0"/>
                <w:sz w:val="20"/>
                <w:szCs w:val="20"/>
              </w:rPr>
            </w:pPr>
            <w:r w:rsidRPr="00203359">
              <w:rPr>
                <w:rFonts w:asciiTheme="minorHAnsi" w:hAnsiTheme="minorHAnsi" w:cstheme="minorHAnsi"/>
                <w:b/>
                <w:bCs w:val="0"/>
                <w:sz w:val="20"/>
                <w:szCs w:val="20"/>
              </w:rPr>
              <w:t>Riservato</w:t>
            </w:r>
          </w:p>
          <w:p w:rsidR="00C76D0E" w:rsidRPr="00203359" w:rsidRDefault="00C76D0E" w:rsidP="00580493">
            <w:pPr>
              <w:jc w:val="center"/>
              <w:rPr>
                <w:rFonts w:asciiTheme="minorHAnsi" w:hAnsiTheme="minorHAnsi" w:cstheme="minorHAnsi"/>
                <w:sz w:val="20"/>
                <w:szCs w:val="20"/>
              </w:rPr>
            </w:pPr>
            <w:r w:rsidRPr="00203359">
              <w:rPr>
                <w:rFonts w:asciiTheme="minorHAnsi" w:hAnsiTheme="minorHAnsi" w:cstheme="minorHAnsi"/>
                <w:b/>
                <w:bCs w:val="0"/>
                <w:sz w:val="20"/>
                <w:szCs w:val="20"/>
              </w:rPr>
              <w:t>all’Ufficio</w:t>
            </w:r>
          </w:p>
        </w:tc>
      </w:tr>
      <w:tr w:rsidR="00C76D0E" w:rsidRPr="00203359" w:rsidTr="003A57D3">
        <w:trPr>
          <w:trHeight w:val="475"/>
          <w:jc w:val="center"/>
        </w:trPr>
        <w:tc>
          <w:tcPr>
            <w:tcW w:w="8859" w:type="dxa"/>
            <w:tcBorders>
              <w:top w:val="single" w:sz="4" w:space="0" w:color="000000"/>
              <w:left w:val="single" w:sz="8" w:space="0" w:color="000000"/>
            </w:tcBorders>
            <w:shd w:val="clear" w:color="auto" w:fill="auto"/>
          </w:tcPr>
          <w:p w:rsidR="00C76D0E" w:rsidRPr="00203359" w:rsidRDefault="00C76D0E" w:rsidP="00580493">
            <w:pPr>
              <w:snapToGrid w:val="0"/>
              <w:rPr>
                <w:rFonts w:asciiTheme="minorHAnsi" w:hAnsiTheme="minorHAnsi" w:cstheme="minorHAnsi"/>
                <w:b/>
                <w:bCs w:val="0"/>
                <w:sz w:val="20"/>
                <w:szCs w:val="20"/>
              </w:rPr>
            </w:pPr>
          </w:p>
          <w:p w:rsidR="00C76D0E" w:rsidRPr="00203359" w:rsidRDefault="00C76D0E" w:rsidP="003A57D3">
            <w:pPr>
              <w:jc w:val="both"/>
              <w:rPr>
                <w:rFonts w:asciiTheme="minorHAnsi" w:hAnsiTheme="minorHAnsi" w:cstheme="minorHAnsi"/>
                <w:b/>
                <w:bCs w:val="0"/>
                <w:sz w:val="20"/>
                <w:szCs w:val="20"/>
              </w:rPr>
            </w:pPr>
            <w:r w:rsidRPr="00203359">
              <w:rPr>
                <w:rFonts w:asciiTheme="minorHAnsi" w:hAnsiTheme="minorHAnsi" w:cstheme="minorHAnsi"/>
                <w:b/>
                <w:bCs w:val="0"/>
                <w:sz w:val="20"/>
                <w:szCs w:val="20"/>
              </w:rPr>
              <w:t>A</w:t>
            </w:r>
            <w:r w:rsidRPr="00203359">
              <w:rPr>
                <w:rFonts w:asciiTheme="minorHAnsi" w:hAnsiTheme="minorHAnsi" w:cstheme="minorHAnsi"/>
                <w:sz w:val="20"/>
                <w:szCs w:val="20"/>
              </w:rPr>
              <w:t xml:space="preserve">) </w:t>
            </w:r>
            <w:r w:rsidRPr="00203359">
              <w:rPr>
                <w:rFonts w:asciiTheme="minorHAnsi" w:hAnsiTheme="minorHAnsi" w:cstheme="minorHAnsi"/>
                <w:b/>
                <w:sz w:val="20"/>
                <w:szCs w:val="20"/>
              </w:rPr>
              <w:t>per ogni mese</w:t>
            </w:r>
            <w:r w:rsidRPr="00203359">
              <w:rPr>
                <w:rFonts w:asciiTheme="minorHAnsi" w:hAnsiTheme="minorHAnsi" w:cstheme="minorHAnsi"/>
                <w:sz w:val="20"/>
                <w:szCs w:val="20"/>
              </w:rPr>
              <w:t xml:space="preserve"> o frazione superiore a 15 giorni di servizio effettivamente prestato successivamente alla decorrenza giuridica della nomina nel profilo professionale di appartenenza (2) (a)……….….…</w:t>
            </w:r>
            <w:r w:rsidRPr="00203359">
              <w:rPr>
                <w:rFonts w:asciiTheme="minorHAnsi" w:hAnsiTheme="minorHAnsi" w:cstheme="minorHAnsi"/>
                <w:b/>
                <w:bCs w:val="0"/>
                <w:sz w:val="20"/>
                <w:szCs w:val="20"/>
              </w:rPr>
              <w:t>(punti 2 x ogni mese)</w:t>
            </w:r>
            <w:r w:rsidRPr="00203359">
              <w:rPr>
                <w:rFonts w:asciiTheme="minorHAnsi" w:hAnsiTheme="minorHAnsi" w:cstheme="minorHAnsi"/>
                <w:sz w:val="20"/>
                <w:szCs w:val="20"/>
              </w:rPr>
              <w:t>…</w:t>
            </w:r>
            <w:r w:rsidRPr="00203359">
              <w:rPr>
                <w:rFonts w:asciiTheme="minorHAnsi" w:hAnsiTheme="minorHAnsi" w:cstheme="minorHAnsi"/>
                <w:b/>
                <w:bCs w:val="0"/>
                <w:sz w:val="20"/>
                <w:szCs w:val="20"/>
              </w:rPr>
              <w:t xml:space="preserve">mesi ____ </w:t>
            </w:r>
          </w:p>
        </w:tc>
        <w:tc>
          <w:tcPr>
            <w:tcW w:w="709" w:type="dxa"/>
            <w:tcBorders>
              <w:top w:val="single" w:sz="4" w:space="0" w:color="000000"/>
              <w:left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tc>
        <w:tc>
          <w:tcPr>
            <w:tcW w:w="1042" w:type="dxa"/>
            <w:tcBorders>
              <w:top w:val="single" w:sz="4" w:space="0" w:color="000000"/>
              <w:left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tc>
      </w:tr>
      <w:tr w:rsidR="00C76D0E" w:rsidRPr="00203359" w:rsidTr="003A57D3">
        <w:trPr>
          <w:trHeight w:val="811"/>
          <w:jc w:val="center"/>
        </w:trPr>
        <w:tc>
          <w:tcPr>
            <w:tcW w:w="8859" w:type="dxa"/>
            <w:tcBorders>
              <w:top w:val="single" w:sz="4" w:space="0" w:color="000000"/>
              <w:left w:val="single" w:sz="8" w:space="0" w:color="000000"/>
            </w:tcBorders>
            <w:shd w:val="clear" w:color="auto" w:fill="auto"/>
          </w:tcPr>
          <w:p w:rsidR="00C76D0E" w:rsidRPr="00203359" w:rsidRDefault="00C76D0E" w:rsidP="00580493">
            <w:pPr>
              <w:snapToGrid w:val="0"/>
              <w:rPr>
                <w:rFonts w:asciiTheme="minorHAnsi" w:hAnsiTheme="minorHAnsi" w:cstheme="minorHAnsi"/>
                <w:b/>
                <w:bCs w:val="0"/>
                <w:sz w:val="20"/>
                <w:szCs w:val="20"/>
              </w:rPr>
            </w:pPr>
          </w:p>
          <w:p w:rsidR="00C76D0E" w:rsidRPr="00203359" w:rsidRDefault="00C76D0E" w:rsidP="003A57D3">
            <w:pPr>
              <w:jc w:val="both"/>
              <w:rPr>
                <w:rFonts w:asciiTheme="minorHAnsi" w:hAnsiTheme="minorHAnsi" w:cstheme="minorHAnsi"/>
                <w:b/>
                <w:bCs w:val="0"/>
                <w:sz w:val="20"/>
                <w:szCs w:val="20"/>
              </w:rPr>
            </w:pPr>
            <w:r w:rsidRPr="00203359">
              <w:rPr>
                <w:rFonts w:asciiTheme="minorHAnsi" w:hAnsiTheme="minorHAnsi" w:cstheme="minorHAnsi"/>
                <w:b/>
                <w:bCs w:val="0"/>
                <w:sz w:val="20"/>
                <w:szCs w:val="20"/>
              </w:rPr>
              <w:t>A1)  per ogni mese o frazione superiore a 15 giorni di servizio effettivamente prestato successivamente alla decorrenza giuridica della nomina nel profilo professionale di appartenenza (2) (a) in scuole o istituti situati nelle piccole isole in aggiunta al punteggio di cui al punto A) - (a)………………………………….….…</w:t>
            </w:r>
            <w:r w:rsidR="003A57D3" w:rsidRPr="00203359">
              <w:rPr>
                <w:rFonts w:asciiTheme="minorHAnsi" w:hAnsiTheme="minorHAnsi" w:cstheme="minorHAnsi"/>
                <w:b/>
                <w:bCs w:val="0"/>
                <w:sz w:val="20"/>
                <w:szCs w:val="20"/>
              </w:rPr>
              <w:t xml:space="preserve"> </w:t>
            </w:r>
            <w:r w:rsidRPr="00203359">
              <w:rPr>
                <w:rFonts w:asciiTheme="minorHAnsi" w:hAnsiTheme="minorHAnsi" w:cstheme="minorHAnsi"/>
                <w:b/>
                <w:bCs w:val="0"/>
                <w:sz w:val="20"/>
                <w:szCs w:val="20"/>
              </w:rPr>
              <w:t xml:space="preserve">(punti 2 x ogni mese)…mesi ____ </w:t>
            </w:r>
          </w:p>
        </w:tc>
        <w:tc>
          <w:tcPr>
            <w:tcW w:w="709" w:type="dxa"/>
            <w:tcBorders>
              <w:top w:val="single" w:sz="4" w:space="0" w:color="000000"/>
              <w:left w:val="single" w:sz="4" w:space="0" w:color="000000"/>
              <w:bottom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tc>
        <w:tc>
          <w:tcPr>
            <w:tcW w:w="1042" w:type="dxa"/>
            <w:tcBorders>
              <w:top w:val="single" w:sz="4" w:space="0" w:color="000000"/>
              <w:left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tc>
      </w:tr>
      <w:tr w:rsidR="00C76D0E" w:rsidRPr="00203359" w:rsidTr="003A57D3">
        <w:trPr>
          <w:cantSplit/>
          <w:trHeight w:val="390"/>
          <w:jc w:val="center"/>
        </w:trPr>
        <w:tc>
          <w:tcPr>
            <w:tcW w:w="8859" w:type="dxa"/>
            <w:vMerge w:val="restart"/>
            <w:tcBorders>
              <w:top w:val="single" w:sz="4" w:space="0" w:color="000000"/>
              <w:left w:val="single" w:sz="8" w:space="0" w:color="000000"/>
              <w:bottom w:val="single" w:sz="4" w:space="0" w:color="000000"/>
            </w:tcBorders>
            <w:shd w:val="clear" w:color="auto" w:fill="auto"/>
          </w:tcPr>
          <w:p w:rsidR="00C76D0E" w:rsidRPr="00203359" w:rsidRDefault="00C76D0E" w:rsidP="00580493">
            <w:pPr>
              <w:rPr>
                <w:rFonts w:asciiTheme="minorHAnsi" w:hAnsiTheme="minorHAnsi" w:cstheme="minorHAnsi"/>
                <w:b/>
                <w:bCs w:val="0"/>
                <w:sz w:val="20"/>
                <w:szCs w:val="20"/>
              </w:rPr>
            </w:pPr>
            <w:r w:rsidRPr="00203359">
              <w:rPr>
                <w:rFonts w:asciiTheme="minorHAnsi" w:hAnsiTheme="minorHAnsi" w:cstheme="minorHAnsi"/>
                <w:b/>
                <w:bCs w:val="0"/>
                <w:sz w:val="20"/>
                <w:szCs w:val="20"/>
              </w:rPr>
              <w:t>B</w:t>
            </w:r>
            <w:r w:rsidRPr="00203359">
              <w:rPr>
                <w:rFonts w:asciiTheme="minorHAnsi" w:hAnsiTheme="minorHAnsi" w:cstheme="minorHAnsi"/>
                <w:sz w:val="20"/>
                <w:szCs w:val="20"/>
              </w:rPr>
              <w:t xml:space="preserve">)  </w:t>
            </w:r>
            <w:r w:rsidRPr="00203359">
              <w:rPr>
                <w:rFonts w:asciiTheme="minorHAnsi" w:hAnsiTheme="minorHAnsi" w:cstheme="minorHAnsi"/>
                <w:b/>
                <w:sz w:val="20"/>
                <w:szCs w:val="20"/>
              </w:rPr>
              <w:t>per ogni mese</w:t>
            </w:r>
            <w:r w:rsidRPr="00203359">
              <w:rPr>
                <w:rFonts w:asciiTheme="minorHAnsi" w:hAnsiTheme="minorHAnsi" w:cstheme="minorHAnsi"/>
                <w:sz w:val="20"/>
                <w:szCs w:val="20"/>
              </w:rPr>
              <w:t xml:space="preserve"> o frazione superiore a 15 giorni di servizio non di ruolo o di altro servizio riconosciuto o riconoscibile (3) (11) (a)  </w:t>
            </w:r>
            <w:r w:rsidR="003A57D3" w:rsidRPr="00203359">
              <w:rPr>
                <w:rFonts w:asciiTheme="minorHAnsi" w:hAnsiTheme="minorHAnsi" w:cstheme="minorHAnsi"/>
                <w:sz w:val="20"/>
                <w:szCs w:val="20"/>
              </w:rPr>
              <w:t xml:space="preserve">                  </w:t>
            </w:r>
            <w:r w:rsidRPr="00203359">
              <w:rPr>
                <w:rFonts w:asciiTheme="minorHAnsi" w:hAnsiTheme="minorHAnsi" w:cstheme="minorHAnsi"/>
                <w:sz w:val="20"/>
                <w:szCs w:val="20"/>
              </w:rPr>
              <w:t>..............................................................................…</w:t>
            </w:r>
            <w:r w:rsidRPr="00203359">
              <w:rPr>
                <w:rFonts w:asciiTheme="minorHAnsi" w:hAnsiTheme="minorHAnsi" w:cstheme="minorHAnsi"/>
                <w:b/>
                <w:bCs w:val="0"/>
                <w:sz w:val="20"/>
                <w:szCs w:val="20"/>
              </w:rPr>
              <w:t>(punti 1 x ciascuno dei primi 48 mesi</w:t>
            </w:r>
            <w:r w:rsidRPr="00203359">
              <w:rPr>
                <w:rFonts w:asciiTheme="minorHAnsi" w:hAnsiTheme="minorHAnsi" w:cstheme="minorHAnsi"/>
                <w:sz w:val="20"/>
                <w:szCs w:val="20"/>
              </w:rPr>
              <w:t>)…....</w:t>
            </w:r>
            <w:r w:rsidR="003A57D3" w:rsidRPr="00203359">
              <w:rPr>
                <w:rFonts w:asciiTheme="minorHAnsi" w:hAnsiTheme="minorHAnsi" w:cstheme="minorHAnsi"/>
                <w:b/>
                <w:bCs w:val="0"/>
                <w:sz w:val="20"/>
                <w:szCs w:val="20"/>
              </w:rPr>
              <w:t xml:space="preserve">mesi </w:t>
            </w:r>
          </w:p>
          <w:p w:rsidR="00C76D0E" w:rsidRPr="00203359" w:rsidRDefault="00C76D0E" w:rsidP="00580493">
            <w:pPr>
              <w:tabs>
                <w:tab w:val="left" w:pos="8789"/>
              </w:tabs>
              <w:ind w:right="-2"/>
              <w:rPr>
                <w:rFonts w:asciiTheme="minorHAnsi" w:hAnsiTheme="minorHAnsi" w:cstheme="minorHAnsi"/>
                <w:b/>
                <w:bCs w:val="0"/>
                <w:sz w:val="20"/>
                <w:szCs w:val="20"/>
              </w:rPr>
            </w:pPr>
            <w:r w:rsidRPr="00203359">
              <w:rPr>
                <w:rFonts w:asciiTheme="minorHAnsi" w:hAnsiTheme="minorHAnsi" w:cstheme="minorHAnsi"/>
                <w:sz w:val="20"/>
                <w:szCs w:val="20"/>
              </w:rPr>
              <w:t>...............................................................................................</w:t>
            </w:r>
            <w:r w:rsidRPr="00203359">
              <w:rPr>
                <w:rFonts w:asciiTheme="minorHAnsi" w:hAnsiTheme="minorHAnsi" w:cstheme="minorHAnsi"/>
                <w:b/>
                <w:bCs w:val="0"/>
                <w:sz w:val="20"/>
                <w:szCs w:val="20"/>
              </w:rPr>
              <w:t xml:space="preserve"> (punti 1 x ciascuno dei restanti 2/3 mesi</w:t>
            </w:r>
            <w:r w:rsidRPr="00203359">
              <w:rPr>
                <w:rFonts w:asciiTheme="minorHAnsi" w:hAnsiTheme="minorHAnsi" w:cstheme="minorHAnsi"/>
                <w:sz w:val="20"/>
                <w:szCs w:val="20"/>
              </w:rPr>
              <w:t>)........</w:t>
            </w:r>
            <w:r w:rsidRPr="00203359">
              <w:rPr>
                <w:rFonts w:asciiTheme="minorHAnsi" w:hAnsiTheme="minorHAnsi" w:cstheme="minorHAnsi"/>
                <w:b/>
                <w:bCs w:val="0"/>
                <w:sz w:val="20"/>
                <w:szCs w:val="20"/>
              </w:rPr>
              <w:t>mesi ____</w:t>
            </w:r>
          </w:p>
        </w:tc>
        <w:tc>
          <w:tcPr>
            <w:tcW w:w="709" w:type="dxa"/>
            <w:tcBorders>
              <w:top w:val="single" w:sz="4" w:space="0" w:color="000000"/>
              <w:left w:val="single" w:sz="4" w:space="0" w:color="000000"/>
              <w:bottom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r>
      <w:tr w:rsidR="00C76D0E" w:rsidRPr="00203359" w:rsidTr="003A57D3">
        <w:trPr>
          <w:cantSplit/>
          <w:trHeight w:val="315"/>
          <w:jc w:val="center"/>
        </w:trPr>
        <w:tc>
          <w:tcPr>
            <w:tcW w:w="8859" w:type="dxa"/>
            <w:vMerge/>
            <w:tcBorders>
              <w:top w:val="single" w:sz="4" w:space="0" w:color="000000"/>
              <w:left w:val="single" w:sz="8" w:space="0" w:color="000000"/>
              <w:bottom w:val="single" w:sz="4" w:space="0" w:color="000000"/>
            </w:tcBorders>
            <w:shd w:val="clear" w:color="auto" w:fill="auto"/>
          </w:tcPr>
          <w:p w:rsidR="00C76D0E" w:rsidRPr="00203359" w:rsidRDefault="00C76D0E" w:rsidP="00580493">
            <w:pPr>
              <w:snapToGrid w:val="0"/>
              <w:rPr>
                <w:rFonts w:asciiTheme="minorHAnsi" w:hAnsiTheme="minorHAnsi" w:cstheme="minorHAnsi"/>
                <w:b/>
                <w:bCs w:val="0"/>
                <w:sz w:val="20"/>
                <w:szCs w:val="20"/>
              </w:rPr>
            </w:pPr>
          </w:p>
        </w:tc>
        <w:tc>
          <w:tcPr>
            <w:tcW w:w="709" w:type="dxa"/>
            <w:tcBorders>
              <w:top w:val="single" w:sz="4" w:space="0" w:color="000000"/>
              <w:left w:val="single" w:sz="4" w:space="0" w:color="000000"/>
              <w:bottom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r>
      <w:tr w:rsidR="00C76D0E" w:rsidRPr="00203359" w:rsidTr="003A57D3">
        <w:trPr>
          <w:cantSplit/>
          <w:trHeight w:val="570"/>
          <w:jc w:val="center"/>
        </w:trPr>
        <w:tc>
          <w:tcPr>
            <w:tcW w:w="8859" w:type="dxa"/>
            <w:vMerge w:val="restart"/>
            <w:tcBorders>
              <w:top w:val="single" w:sz="4" w:space="0" w:color="000000"/>
              <w:left w:val="single" w:sz="8" w:space="0" w:color="000000"/>
              <w:bottom w:val="single" w:sz="4" w:space="0" w:color="000000"/>
            </w:tcBorders>
            <w:shd w:val="clear" w:color="auto" w:fill="auto"/>
          </w:tcPr>
          <w:p w:rsidR="00C76D0E" w:rsidRPr="00203359" w:rsidRDefault="00C76D0E" w:rsidP="00580493">
            <w:pPr>
              <w:rPr>
                <w:rFonts w:asciiTheme="minorHAnsi" w:hAnsiTheme="minorHAnsi" w:cstheme="minorHAnsi"/>
                <w:b/>
                <w:bCs w:val="0"/>
                <w:sz w:val="20"/>
                <w:szCs w:val="20"/>
              </w:rPr>
            </w:pPr>
            <w:r w:rsidRPr="00203359">
              <w:rPr>
                <w:rFonts w:asciiTheme="minorHAnsi" w:hAnsiTheme="minorHAnsi" w:cstheme="minorHAnsi"/>
                <w:b/>
                <w:bCs w:val="0"/>
                <w:sz w:val="20"/>
                <w:szCs w:val="20"/>
              </w:rPr>
              <w:t>B1</w:t>
            </w:r>
            <w:r w:rsidRPr="00203359">
              <w:rPr>
                <w:rFonts w:asciiTheme="minorHAnsi" w:hAnsiTheme="minorHAnsi" w:cstheme="minorHAnsi"/>
                <w:b/>
                <w:sz w:val="20"/>
                <w:szCs w:val="20"/>
              </w:rPr>
              <w:t>)  per ogni mese</w:t>
            </w:r>
            <w:r w:rsidRPr="00203359">
              <w:rPr>
                <w:rFonts w:asciiTheme="minorHAnsi" w:hAnsiTheme="minorHAnsi" w:cstheme="minorHAnsi"/>
                <w:sz w:val="20"/>
                <w:szCs w:val="20"/>
              </w:rPr>
              <w:t xml:space="preserve"> o frazione superiore a 15 giorni di servizio non di ruolo o di altro servizio riconosciuto o riconoscibile effettivamente prestato in scuole o istituti situati nelle piccole isole in aggiunta al punteggio di cui al punto B) (3) (11) (a)  ............................::..............</w:t>
            </w:r>
            <w:r w:rsidR="003A57D3" w:rsidRPr="00203359">
              <w:rPr>
                <w:rFonts w:asciiTheme="minorHAnsi" w:hAnsiTheme="minorHAnsi" w:cstheme="minorHAnsi"/>
                <w:sz w:val="20"/>
                <w:szCs w:val="20"/>
              </w:rPr>
              <w:t>...........................</w:t>
            </w:r>
            <w:r w:rsidRPr="00203359">
              <w:rPr>
                <w:rFonts w:asciiTheme="minorHAnsi" w:hAnsiTheme="minorHAnsi" w:cstheme="minorHAnsi"/>
                <w:b/>
                <w:bCs w:val="0"/>
                <w:sz w:val="20"/>
                <w:szCs w:val="20"/>
              </w:rPr>
              <w:t>(punti 1 x ciascuno dei primi 48 mesi</w:t>
            </w:r>
            <w:r w:rsidRPr="00203359">
              <w:rPr>
                <w:rFonts w:asciiTheme="minorHAnsi" w:hAnsiTheme="minorHAnsi" w:cstheme="minorHAnsi"/>
                <w:sz w:val="20"/>
                <w:szCs w:val="20"/>
              </w:rPr>
              <w:t>)…....</w:t>
            </w:r>
            <w:r w:rsidRPr="00203359">
              <w:rPr>
                <w:rFonts w:asciiTheme="minorHAnsi" w:hAnsiTheme="minorHAnsi" w:cstheme="minorHAnsi"/>
                <w:b/>
                <w:bCs w:val="0"/>
                <w:sz w:val="20"/>
                <w:szCs w:val="20"/>
              </w:rPr>
              <w:t>mesi ____</w:t>
            </w:r>
          </w:p>
          <w:p w:rsidR="00C76D0E" w:rsidRPr="00203359" w:rsidRDefault="00C76D0E" w:rsidP="00580493">
            <w:pPr>
              <w:jc w:val="both"/>
              <w:rPr>
                <w:rFonts w:asciiTheme="minorHAnsi" w:hAnsiTheme="minorHAnsi" w:cstheme="minorHAnsi"/>
                <w:b/>
                <w:bCs w:val="0"/>
                <w:sz w:val="20"/>
                <w:szCs w:val="20"/>
              </w:rPr>
            </w:pPr>
          </w:p>
          <w:p w:rsidR="00C76D0E" w:rsidRPr="00203359" w:rsidRDefault="00C76D0E" w:rsidP="00580493">
            <w:pPr>
              <w:tabs>
                <w:tab w:val="left" w:pos="8789"/>
              </w:tabs>
              <w:ind w:right="-2"/>
              <w:jc w:val="both"/>
              <w:rPr>
                <w:rFonts w:asciiTheme="minorHAnsi" w:hAnsiTheme="minorHAnsi" w:cstheme="minorHAnsi"/>
                <w:b/>
                <w:bCs w:val="0"/>
                <w:sz w:val="20"/>
                <w:szCs w:val="20"/>
              </w:rPr>
            </w:pPr>
            <w:r w:rsidRPr="00203359">
              <w:rPr>
                <w:rFonts w:asciiTheme="minorHAnsi" w:hAnsiTheme="minorHAnsi" w:cstheme="minorHAnsi"/>
                <w:b/>
                <w:bCs w:val="0"/>
                <w:sz w:val="20"/>
                <w:szCs w:val="20"/>
              </w:rPr>
              <w:t xml:space="preserve"> </w:t>
            </w:r>
            <w:r w:rsidRPr="00203359">
              <w:rPr>
                <w:rFonts w:asciiTheme="minorHAnsi" w:hAnsiTheme="minorHAnsi" w:cstheme="minorHAnsi"/>
                <w:sz w:val="20"/>
                <w:szCs w:val="20"/>
              </w:rPr>
              <w:t>......................................................:..........</w:t>
            </w:r>
            <w:r w:rsidRPr="00203359">
              <w:rPr>
                <w:rFonts w:asciiTheme="minorHAnsi" w:hAnsiTheme="minorHAnsi" w:cstheme="minorHAnsi"/>
                <w:b/>
                <w:bCs w:val="0"/>
                <w:sz w:val="20"/>
                <w:szCs w:val="20"/>
              </w:rPr>
              <w:t xml:space="preserve"> (punti 1 x ciascuno dei restanti 2/3 mesi</w:t>
            </w:r>
            <w:r w:rsidRPr="00203359">
              <w:rPr>
                <w:rFonts w:asciiTheme="minorHAnsi" w:hAnsiTheme="minorHAnsi" w:cstheme="minorHAnsi"/>
                <w:sz w:val="20"/>
                <w:szCs w:val="20"/>
              </w:rPr>
              <w:t>)…....</w:t>
            </w:r>
            <w:r w:rsidRPr="00203359">
              <w:rPr>
                <w:rFonts w:asciiTheme="minorHAnsi" w:hAnsiTheme="minorHAnsi" w:cstheme="minorHAnsi"/>
                <w:b/>
                <w:bCs w:val="0"/>
                <w:sz w:val="20"/>
                <w:szCs w:val="20"/>
              </w:rPr>
              <w:t>mesi ____</w:t>
            </w:r>
          </w:p>
        </w:tc>
        <w:tc>
          <w:tcPr>
            <w:tcW w:w="709" w:type="dxa"/>
            <w:tcBorders>
              <w:left w:val="single" w:sz="4" w:space="0" w:color="000000"/>
              <w:bottom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c>
          <w:tcPr>
            <w:tcW w:w="1042" w:type="dxa"/>
            <w:tcBorders>
              <w:left w:val="single" w:sz="4" w:space="0" w:color="000000"/>
              <w:bottom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r>
      <w:tr w:rsidR="00C76D0E" w:rsidRPr="00203359" w:rsidTr="003A57D3">
        <w:trPr>
          <w:cantSplit/>
          <w:trHeight w:val="280"/>
          <w:jc w:val="center"/>
        </w:trPr>
        <w:tc>
          <w:tcPr>
            <w:tcW w:w="8859" w:type="dxa"/>
            <w:vMerge/>
            <w:tcBorders>
              <w:top w:val="single" w:sz="4" w:space="0" w:color="000000"/>
              <w:left w:val="single" w:sz="8" w:space="0" w:color="000000"/>
              <w:bottom w:val="single" w:sz="4" w:space="0" w:color="000000"/>
            </w:tcBorders>
            <w:shd w:val="clear" w:color="auto" w:fill="auto"/>
          </w:tcPr>
          <w:p w:rsidR="00C76D0E" w:rsidRPr="00203359" w:rsidRDefault="00C76D0E" w:rsidP="00580493">
            <w:pPr>
              <w:snapToGrid w:val="0"/>
              <w:rPr>
                <w:rFonts w:asciiTheme="minorHAnsi" w:hAnsiTheme="minorHAnsi" w:cstheme="minorHAnsi"/>
                <w:b/>
                <w:bCs w:val="0"/>
                <w:sz w:val="20"/>
                <w:szCs w:val="20"/>
              </w:rPr>
            </w:pPr>
          </w:p>
        </w:tc>
        <w:tc>
          <w:tcPr>
            <w:tcW w:w="709" w:type="dxa"/>
            <w:tcBorders>
              <w:top w:val="single" w:sz="4" w:space="0" w:color="000000"/>
              <w:left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c>
          <w:tcPr>
            <w:tcW w:w="1042" w:type="dxa"/>
            <w:tcBorders>
              <w:top w:val="single" w:sz="4" w:space="0" w:color="000000"/>
              <w:left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r>
      <w:tr w:rsidR="00C76D0E" w:rsidRPr="00203359" w:rsidTr="003A57D3">
        <w:trPr>
          <w:cantSplit/>
          <w:trHeight w:val="450"/>
          <w:jc w:val="center"/>
        </w:trPr>
        <w:tc>
          <w:tcPr>
            <w:tcW w:w="8859" w:type="dxa"/>
            <w:tcBorders>
              <w:top w:val="single" w:sz="4" w:space="0" w:color="000000"/>
              <w:left w:val="single" w:sz="8" w:space="0" w:color="000000"/>
              <w:bottom w:val="single" w:sz="4" w:space="0" w:color="000000"/>
            </w:tcBorders>
            <w:shd w:val="clear" w:color="auto" w:fill="auto"/>
          </w:tcPr>
          <w:p w:rsidR="00C76D0E" w:rsidRPr="00203359" w:rsidRDefault="00C76D0E" w:rsidP="00580493">
            <w:pPr>
              <w:rPr>
                <w:rFonts w:asciiTheme="minorHAnsi" w:hAnsiTheme="minorHAnsi" w:cstheme="minorHAnsi"/>
                <w:b/>
                <w:bCs w:val="0"/>
                <w:sz w:val="20"/>
                <w:szCs w:val="20"/>
              </w:rPr>
            </w:pPr>
            <w:r w:rsidRPr="00203359">
              <w:rPr>
                <w:rFonts w:asciiTheme="minorHAnsi" w:hAnsiTheme="minorHAnsi" w:cstheme="minorHAnsi"/>
                <w:sz w:val="20"/>
                <w:szCs w:val="20"/>
              </w:rPr>
              <w:t>C</w:t>
            </w:r>
            <w:r w:rsidRPr="00203359">
              <w:rPr>
                <w:rFonts w:asciiTheme="minorHAnsi" w:hAnsiTheme="minorHAnsi" w:cstheme="minorHAnsi"/>
                <w:b/>
                <w:sz w:val="20"/>
                <w:szCs w:val="20"/>
              </w:rPr>
              <w:t>)  per ogni anno</w:t>
            </w:r>
            <w:r w:rsidRPr="00203359">
              <w:rPr>
                <w:rFonts w:asciiTheme="minorHAnsi" w:hAnsiTheme="minorHAnsi" w:cstheme="minorHAnsi"/>
                <w:sz w:val="20"/>
                <w:szCs w:val="20"/>
              </w:rPr>
              <w:t xml:space="preserve"> o frazione superiore ai 6 mesi di servizio di ruolo effettivamente prestato a qualsiasi titolo in Pubbliche Amministrazioni o negli Enti Locali (b)……………………..……………</w:t>
            </w:r>
            <w:r w:rsidRPr="00203359">
              <w:rPr>
                <w:rFonts w:asciiTheme="minorHAnsi" w:hAnsiTheme="minorHAnsi" w:cstheme="minorHAnsi"/>
                <w:b/>
                <w:bCs w:val="0"/>
                <w:sz w:val="20"/>
                <w:szCs w:val="20"/>
              </w:rPr>
              <w:t xml:space="preserve"> (punti 1 x ogni anno)</w:t>
            </w:r>
            <w:r w:rsidRPr="00203359">
              <w:rPr>
                <w:rFonts w:asciiTheme="minorHAnsi" w:hAnsiTheme="minorHAnsi" w:cstheme="minorHAnsi"/>
                <w:sz w:val="20"/>
                <w:szCs w:val="20"/>
              </w:rPr>
              <w:t>…</w:t>
            </w:r>
            <w:r w:rsidRPr="00203359">
              <w:rPr>
                <w:rFonts w:asciiTheme="minorHAnsi" w:hAnsiTheme="minorHAnsi" w:cstheme="minorHAnsi"/>
                <w:b/>
                <w:bCs w:val="0"/>
                <w:sz w:val="20"/>
                <w:szCs w:val="20"/>
              </w:rPr>
              <w:t>anni ____</w:t>
            </w:r>
          </w:p>
        </w:tc>
        <w:tc>
          <w:tcPr>
            <w:tcW w:w="709" w:type="dxa"/>
            <w:tcBorders>
              <w:left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c>
          <w:tcPr>
            <w:tcW w:w="1042" w:type="dxa"/>
            <w:tcBorders>
              <w:left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r>
      <w:tr w:rsidR="00C76D0E" w:rsidRPr="00203359" w:rsidTr="003A57D3">
        <w:trPr>
          <w:cantSplit/>
          <w:trHeight w:val="618"/>
          <w:jc w:val="center"/>
        </w:trPr>
        <w:tc>
          <w:tcPr>
            <w:tcW w:w="8859" w:type="dxa"/>
            <w:vMerge w:val="restart"/>
            <w:tcBorders>
              <w:top w:val="single" w:sz="4" w:space="0" w:color="000000"/>
              <w:left w:val="single" w:sz="8" w:space="0" w:color="000000"/>
              <w:bottom w:val="single" w:sz="4" w:space="0" w:color="000000"/>
            </w:tcBorders>
            <w:shd w:val="clear" w:color="auto" w:fill="auto"/>
          </w:tcPr>
          <w:p w:rsidR="00C76D0E" w:rsidRPr="00203359" w:rsidRDefault="00C76D0E" w:rsidP="00580493">
            <w:pPr>
              <w:rPr>
                <w:rFonts w:asciiTheme="minorHAnsi" w:hAnsiTheme="minorHAnsi" w:cstheme="minorHAnsi"/>
                <w:sz w:val="20"/>
                <w:szCs w:val="20"/>
              </w:rPr>
            </w:pPr>
            <w:r w:rsidRPr="00203359">
              <w:rPr>
                <w:rFonts w:asciiTheme="minorHAnsi" w:hAnsiTheme="minorHAnsi" w:cstheme="minorHAnsi"/>
                <w:sz w:val="20"/>
                <w:szCs w:val="20"/>
              </w:rPr>
              <w:t>D</w:t>
            </w:r>
            <w:r w:rsidRPr="00203359">
              <w:rPr>
                <w:rFonts w:asciiTheme="minorHAnsi" w:hAnsiTheme="minorHAnsi" w:cstheme="minorHAnsi"/>
                <w:b/>
                <w:sz w:val="20"/>
                <w:szCs w:val="20"/>
              </w:rPr>
              <w:t>)  per ogni anno intero</w:t>
            </w:r>
            <w:r w:rsidRPr="00203359">
              <w:rPr>
                <w:rFonts w:asciiTheme="minorHAnsi" w:hAnsiTheme="minorHAnsi" w:cstheme="minorHAnsi"/>
                <w:sz w:val="20"/>
                <w:szCs w:val="20"/>
              </w:rPr>
              <w:t xml:space="preserve"> di servizio prestato nel profilo di appartenenza senza soluzione di continuità nella </w:t>
            </w:r>
            <w:r w:rsidRPr="00203359">
              <w:rPr>
                <w:rFonts w:asciiTheme="minorHAnsi" w:hAnsiTheme="minorHAnsi" w:cstheme="minorHAnsi"/>
                <w:b/>
                <w:sz w:val="20"/>
                <w:szCs w:val="20"/>
              </w:rPr>
              <w:t>scuola</w:t>
            </w:r>
            <w:r w:rsidRPr="00203359">
              <w:rPr>
                <w:rFonts w:asciiTheme="minorHAnsi" w:hAnsiTheme="minorHAnsi" w:cstheme="minorHAnsi"/>
                <w:sz w:val="20"/>
                <w:szCs w:val="20"/>
              </w:rPr>
              <w:t xml:space="preserve"> di attuale titolarità (4) (11) (in aggiunta a quello previsto dalle lettere A) e B) (c) (d)</w:t>
            </w:r>
          </w:p>
          <w:p w:rsidR="00C76D0E" w:rsidRPr="00203359" w:rsidRDefault="00C76D0E" w:rsidP="00C76D0E">
            <w:pPr>
              <w:numPr>
                <w:ilvl w:val="0"/>
                <w:numId w:val="21"/>
              </w:numPr>
              <w:suppressAutoHyphens/>
              <w:autoSpaceDE w:val="0"/>
              <w:rPr>
                <w:rFonts w:asciiTheme="minorHAnsi" w:hAnsiTheme="minorHAnsi" w:cstheme="minorHAnsi"/>
                <w:sz w:val="20"/>
                <w:szCs w:val="20"/>
              </w:rPr>
            </w:pPr>
            <w:r w:rsidRPr="00203359">
              <w:rPr>
                <w:rFonts w:asciiTheme="minorHAnsi" w:hAnsiTheme="minorHAnsi" w:cstheme="minorHAnsi"/>
                <w:sz w:val="20"/>
                <w:szCs w:val="20"/>
              </w:rPr>
              <w:t>entro il quinquennio  (</w:t>
            </w:r>
            <w:r w:rsidRPr="00203359">
              <w:rPr>
                <w:rFonts w:asciiTheme="minorHAnsi" w:hAnsiTheme="minorHAnsi" w:cstheme="minorHAnsi"/>
                <w:b/>
                <w:sz w:val="20"/>
                <w:szCs w:val="20"/>
              </w:rPr>
              <w:t>per servizio in piccole isole il punteggio si raddoppia</w:t>
            </w:r>
            <w:r w:rsidRPr="00203359">
              <w:rPr>
                <w:rFonts w:asciiTheme="minorHAnsi" w:hAnsiTheme="minorHAnsi" w:cstheme="minorHAnsi"/>
                <w:sz w:val="20"/>
                <w:szCs w:val="20"/>
              </w:rPr>
              <w:t xml:space="preserve">) </w:t>
            </w:r>
            <w:r w:rsidRPr="00203359">
              <w:rPr>
                <w:rFonts w:asciiTheme="minorHAnsi" w:hAnsiTheme="minorHAnsi" w:cstheme="minorHAnsi"/>
                <w:b/>
                <w:bCs w:val="0"/>
                <w:sz w:val="20"/>
                <w:szCs w:val="20"/>
              </w:rPr>
              <w:t>( punti 8 x ogni anno)</w:t>
            </w:r>
            <w:r w:rsidRPr="00203359">
              <w:rPr>
                <w:rFonts w:asciiTheme="minorHAnsi" w:hAnsiTheme="minorHAnsi" w:cstheme="minorHAnsi"/>
                <w:sz w:val="20"/>
                <w:szCs w:val="20"/>
              </w:rPr>
              <w:t>….</w:t>
            </w:r>
            <w:r w:rsidRPr="00203359">
              <w:rPr>
                <w:rFonts w:asciiTheme="minorHAnsi" w:hAnsiTheme="minorHAnsi" w:cstheme="minorHAnsi"/>
                <w:b/>
                <w:bCs w:val="0"/>
                <w:sz w:val="20"/>
                <w:szCs w:val="20"/>
              </w:rPr>
              <w:t>anni ____</w:t>
            </w:r>
          </w:p>
          <w:p w:rsidR="00C76D0E" w:rsidRPr="00203359" w:rsidRDefault="00C76D0E" w:rsidP="00580493">
            <w:pPr>
              <w:rPr>
                <w:rFonts w:asciiTheme="minorHAnsi" w:hAnsiTheme="minorHAnsi" w:cstheme="minorHAnsi"/>
                <w:sz w:val="20"/>
                <w:szCs w:val="20"/>
              </w:rPr>
            </w:pPr>
          </w:p>
          <w:p w:rsidR="00C76D0E" w:rsidRPr="00203359" w:rsidRDefault="00C76D0E" w:rsidP="00C76D0E">
            <w:pPr>
              <w:numPr>
                <w:ilvl w:val="0"/>
                <w:numId w:val="21"/>
              </w:numPr>
              <w:suppressAutoHyphens/>
              <w:autoSpaceDE w:val="0"/>
              <w:rPr>
                <w:rFonts w:asciiTheme="minorHAnsi" w:hAnsiTheme="minorHAnsi" w:cstheme="minorHAnsi"/>
                <w:sz w:val="20"/>
                <w:szCs w:val="20"/>
              </w:rPr>
            </w:pPr>
            <w:r w:rsidRPr="00203359">
              <w:rPr>
                <w:rFonts w:asciiTheme="minorHAnsi" w:hAnsiTheme="minorHAnsi" w:cstheme="minorHAnsi"/>
                <w:sz w:val="20"/>
                <w:szCs w:val="20"/>
              </w:rPr>
              <w:t>oltre il quinquennio (</w:t>
            </w:r>
            <w:r w:rsidRPr="00203359">
              <w:rPr>
                <w:rFonts w:asciiTheme="minorHAnsi" w:hAnsiTheme="minorHAnsi" w:cstheme="minorHAnsi"/>
                <w:b/>
                <w:sz w:val="20"/>
                <w:szCs w:val="20"/>
              </w:rPr>
              <w:t>per servizio in piccole isole il punteggio si raddoppia</w:t>
            </w:r>
            <w:r w:rsidRPr="00203359">
              <w:rPr>
                <w:rFonts w:asciiTheme="minorHAnsi" w:hAnsiTheme="minorHAnsi" w:cstheme="minorHAnsi"/>
                <w:sz w:val="20"/>
                <w:szCs w:val="20"/>
              </w:rPr>
              <w:t>)</w:t>
            </w:r>
            <w:r w:rsidRPr="00203359">
              <w:rPr>
                <w:rFonts w:asciiTheme="minorHAnsi" w:hAnsiTheme="minorHAnsi" w:cstheme="minorHAnsi"/>
                <w:b/>
                <w:bCs w:val="0"/>
                <w:sz w:val="20"/>
                <w:szCs w:val="20"/>
              </w:rPr>
              <w:t xml:space="preserve"> ( punti 12 x ogni anno)</w:t>
            </w:r>
            <w:r w:rsidRPr="00203359">
              <w:rPr>
                <w:rFonts w:asciiTheme="minorHAnsi" w:hAnsiTheme="minorHAnsi" w:cstheme="minorHAnsi"/>
                <w:sz w:val="20"/>
                <w:szCs w:val="20"/>
              </w:rPr>
              <w:t>…</w:t>
            </w:r>
            <w:r w:rsidRPr="00203359">
              <w:rPr>
                <w:rFonts w:asciiTheme="minorHAnsi" w:hAnsiTheme="minorHAnsi" w:cstheme="minorHAnsi"/>
                <w:b/>
                <w:bCs w:val="0"/>
                <w:sz w:val="20"/>
                <w:szCs w:val="20"/>
              </w:rPr>
              <w:t xml:space="preserve">anni  ____  </w:t>
            </w:r>
          </w:p>
          <w:p w:rsidR="00C76D0E" w:rsidRPr="00203359" w:rsidRDefault="00C76D0E" w:rsidP="00C76D0E">
            <w:pPr>
              <w:pStyle w:val="Titolo4"/>
              <w:keepLines w:val="0"/>
              <w:numPr>
                <w:ilvl w:val="3"/>
                <w:numId w:val="20"/>
              </w:numPr>
              <w:suppressAutoHyphens/>
              <w:autoSpaceDE w:val="0"/>
              <w:spacing w:before="0"/>
              <w:rPr>
                <w:rFonts w:asciiTheme="minorHAnsi" w:hAnsiTheme="minorHAnsi" w:cstheme="minorHAnsi"/>
                <w:sz w:val="20"/>
                <w:szCs w:val="20"/>
              </w:rPr>
            </w:pPr>
          </w:p>
        </w:tc>
        <w:tc>
          <w:tcPr>
            <w:tcW w:w="709" w:type="dxa"/>
            <w:tcBorders>
              <w:left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tc>
        <w:tc>
          <w:tcPr>
            <w:tcW w:w="1042" w:type="dxa"/>
            <w:tcBorders>
              <w:left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tc>
      </w:tr>
      <w:tr w:rsidR="00C76D0E" w:rsidRPr="00203359" w:rsidTr="003A57D3">
        <w:trPr>
          <w:cantSplit/>
          <w:trHeight w:val="250"/>
          <w:jc w:val="center"/>
        </w:trPr>
        <w:tc>
          <w:tcPr>
            <w:tcW w:w="8859" w:type="dxa"/>
            <w:vMerge/>
            <w:tcBorders>
              <w:left w:val="single" w:sz="8" w:space="0" w:color="000000"/>
              <w:bottom w:val="single" w:sz="4" w:space="0" w:color="000000"/>
            </w:tcBorders>
            <w:shd w:val="clear" w:color="auto" w:fill="auto"/>
          </w:tcPr>
          <w:p w:rsidR="00C76D0E" w:rsidRPr="00203359" w:rsidRDefault="00C76D0E" w:rsidP="00580493">
            <w:pPr>
              <w:snapToGrid w:val="0"/>
              <w:rPr>
                <w:rFonts w:asciiTheme="minorHAnsi" w:hAnsiTheme="minorHAnsi" w:cstheme="minorHAnsi"/>
                <w:b/>
                <w:bCs w:val="0"/>
                <w:sz w:val="20"/>
                <w:szCs w:val="20"/>
              </w:rPr>
            </w:pPr>
          </w:p>
        </w:tc>
        <w:tc>
          <w:tcPr>
            <w:tcW w:w="709" w:type="dxa"/>
            <w:tcBorders>
              <w:top w:val="single" w:sz="4" w:space="0" w:color="000000"/>
              <w:left w:val="single" w:sz="4" w:space="0" w:color="000000"/>
              <w:bottom w:val="single" w:sz="4" w:space="0" w:color="000000"/>
            </w:tcBorders>
            <w:shd w:val="clear" w:color="auto" w:fill="auto"/>
          </w:tcPr>
          <w:p w:rsidR="00C76D0E" w:rsidRPr="00203359" w:rsidRDefault="00C76D0E" w:rsidP="00580493">
            <w:pPr>
              <w:rPr>
                <w:rFonts w:asciiTheme="minorHAnsi" w:hAnsiTheme="minorHAnsi" w:cstheme="minorHAnsi"/>
                <w:b/>
                <w:bCs w:val="0"/>
                <w:sz w:val="20"/>
                <w:szCs w:val="20"/>
              </w:rPr>
            </w:pPr>
            <w:r w:rsidRPr="00203359">
              <w:rPr>
                <w:rFonts w:asciiTheme="minorHAnsi" w:hAnsiTheme="minorHAnsi" w:cstheme="minorHAnsi"/>
                <w:b/>
                <w:bCs w:val="0"/>
                <w:sz w:val="20"/>
                <w:szCs w:val="20"/>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r>
      <w:tr w:rsidR="00C76D0E" w:rsidRPr="00203359" w:rsidTr="003A57D3">
        <w:trPr>
          <w:cantSplit/>
          <w:trHeight w:val="744"/>
          <w:jc w:val="center"/>
        </w:trPr>
        <w:tc>
          <w:tcPr>
            <w:tcW w:w="8859" w:type="dxa"/>
            <w:tcBorders>
              <w:top w:val="single" w:sz="4" w:space="0" w:color="000000"/>
              <w:left w:val="single" w:sz="8" w:space="0" w:color="000000"/>
              <w:bottom w:val="single" w:sz="4" w:space="0" w:color="000000"/>
            </w:tcBorders>
            <w:shd w:val="clear" w:color="auto" w:fill="auto"/>
          </w:tcPr>
          <w:p w:rsidR="00C76D0E" w:rsidRPr="00203359" w:rsidRDefault="00C76D0E" w:rsidP="00580493">
            <w:pPr>
              <w:snapToGrid w:val="0"/>
              <w:rPr>
                <w:rFonts w:asciiTheme="minorHAnsi" w:hAnsiTheme="minorHAnsi" w:cstheme="minorHAnsi"/>
                <w:b/>
                <w:bCs w:val="0"/>
                <w:sz w:val="20"/>
                <w:szCs w:val="20"/>
              </w:rPr>
            </w:pPr>
          </w:p>
          <w:p w:rsidR="00C76D0E" w:rsidRPr="00203359" w:rsidRDefault="00C76D0E" w:rsidP="003A57D3">
            <w:pPr>
              <w:jc w:val="both"/>
              <w:rPr>
                <w:rFonts w:asciiTheme="minorHAnsi" w:hAnsiTheme="minorHAnsi" w:cstheme="minorHAnsi"/>
                <w:b/>
                <w:bCs w:val="0"/>
                <w:sz w:val="20"/>
                <w:szCs w:val="20"/>
              </w:rPr>
            </w:pPr>
            <w:r w:rsidRPr="00203359">
              <w:rPr>
                <w:rFonts w:asciiTheme="minorHAnsi" w:hAnsiTheme="minorHAnsi" w:cstheme="minorHAnsi"/>
                <w:sz w:val="20"/>
                <w:szCs w:val="20"/>
              </w:rPr>
              <w:t xml:space="preserve">E)  </w:t>
            </w:r>
            <w:r w:rsidRPr="00203359">
              <w:rPr>
                <w:rFonts w:asciiTheme="minorHAnsi" w:hAnsiTheme="minorHAnsi" w:cstheme="minorHAnsi"/>
                <w:b/>
                <w:sz w:val="20"/>
                <w:szCs w:val="20"/>
              </w:rPr>
              <w:t>per ogni anno intero</w:t>
            </w:r>
            <w:r w:rsidRPr="00203359">
              <w:rPr>
                <w:rFonts w:asciiTheme="minorHAnsi" w:hAnsiTheme="minorHAnsi" w:cstheme="minorHAnsi"/>
                <w:sz w:val="20"/>
                <w:szCs w:val="20"/>
              </w:rPr>
              <w:t xml:space="preserve"> di servizio di ruolo prestato nel profilo di appartenenza nella </w:t>
            </w:r>
            <w:r w:rsidRPr="00203359">
              <w:rPr>
                <w:rFonts w:asciiTheme="minorHAnsi" w:hAnsiTheme="minorHAnsi" w:cstheme="minorHAnsi"/>
                <w:b/>
                <w:sz w:val="20"/>
                <w:szCs w:val="20"/>
              </w:rPr>
              <w:t>sede</w:t>
            </w:r>
            <w:r w:rsidRPr="00203359">
              <w:rPr>
                <w:rFonts w:asciiTheme="minorHAnsi" w:hAnsiTheme="minorHAnsi" w:cstheme="minorHAnsi"/>
                <w:sz w:val="20"/>
                <w:szCs w:val="20"/>
              </w:rPr>
              <w:t xml:space="preserve"> (comune) di attuale titolarità senza soluzione di continuità (4Bis) in aggiunta a quello previsto dalle lettere A) e B) e, per i periodi che non siano coincidenti, anche alla lettera D) (c) (valido solo per i trasferimenti d’ufficio) ……</w:t>
            </w:r>
            <w:r w:rsidRPr="00203359">
              <w:rPr>
                <w:rFonts w:asciiTheme="minorHAnsi" w:hAnsiTheme="minorHAnsi" w:cstheme="minorHAnsi"/>
                <w:b/>
                <w:bCs w:val="0"/>
                <w:sz w:val="20"/>
                <w:szCs w:val="20"/>
              </w:rPr>
              <w:t>(punti 4 x ogni anno</w:t>
            </w:r>
            <w:r w:rsidRPr="00203359">
              <w:rPr>
                <w:rFonts w:asciiTheme="minorHAnsi" w:hAnsiTheme="minorHAnsi" w:cstheme="minorHAnsi"/>
                <w:sz w:val="20"/>
                <w:szCs w:val="20"/>
              </w:rPr>
              <w:t>)….</w:t>
            </w:r>
            <w:r w:rsidRPr="00203359">
              <w:rPr>
                <w:rFonts w:asciiTheme="minorHAnsi" w:hAnsiTheme="minorHAnsi" w:cstheme="minorHAnsi"/>
                <w:b/>
                <w:bCs w:val="0"/>
                <w:sz w:val="20"/>
                <w:szCs w:val="20"/>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tc>
      </w:tr>
      <w:tr w:rsidR="00C76D0E" w:rsidRPr="00203359" w:rsidTr="003A57D3">
        <w:trPr>
          <w:jc w:val="center"/>
        </w:trPr>
        <w:tc>
          <w:tcPr>
            <w:tcW w:w="8859" w:type="dxa"/>
            <w:tcBorders>
              <w:top w:val="single" w:sz="4" w:space="0" w:color="000000"/>
              <w:left w:val="single" w:sz="8" w:space="0" w:color="000000"/>
              <w:bottom w:val="single" w:sz="4" w:space="0" w:color="000000"/>
            </w:tcBorders>
            <w:shd w:val="clear" w:color="auto" w:fill="auto"/>
          </w:tcPr>
          <w:p w:rsidR="00C76D0E" w:rsidRPr="00203359" w:rsidRDefault="00C76D0E" w:rsidP="003A57D3">
            <w:pPr>
              <w:jc w:val="both"/>
              <w:rPr>
                <w:rFonts w:asciiTheme="minorHAnsi" w:hAnsiTheme="minorHAnsi" w:cstheme="minorHAnsi"/>
                <w:b/>
                <w:bCs w:val="0"/>
                <w:sz w:val="20"/>
                <w:szCs w:val="20"/>
              </w:rPr>
            </w:pPr>
            <w:r w:rsidRPr="00203359">
              <w:rPr>
                <w:rFonts w:asciiTheme="minorHAnsi" w:hAnsiTheme="minorHAnsi" w:cstheme="minorHAnsi"/>
                <w:sz w:val="20"/>
                <w:szCs w:val="20"/>
              </w:rPr>
              <w:t xml:space="preserve">F) A coloro che </w:t>
            </w:r>
            <w:r w:rsidRPr="00203359">
              <w:rPr>
                <w:rFonts w:asciiTheme="minorHAnsi" w:hAnsiTheme="minorHAnsi" w:cstheme="minorHAnsi"/>
                <w:b/>
                <w:sz w:val="20"/>
                <w:szCs w:val="20"/>
              </w:rPr>
              <w:t>per un triennio</w:t>
            </w:r>
            <w:r w:rsidRPr="00203359">
              <w:rPr>
                <w:rFonts w:asciiTheme="minorHAnsi" w:hAnsiTheme="minorHAnsi" w:cstheme="minorHAnsi"/>
                <w:sz w:val="20"/>
                <w:szCs w:val="20"/>
              </w:rPr>
              <w:t xml:space="preserve"> a decorrere dalle operazioni di mobilità per </w:t>
            </w:r>
            <w:proofErr w:type="spellStart"/>
            <w:r w:rsidRPr="00203359">
              <w:rPr>
                <w:rFonts w:asciiTheme="minorHAnsi" w:hAnsiTheme="minorHAnsi" w:cstheme="minorHAnsi"/>
                <w:sz w:val="20"/>
                <w:szCs w:val="20"/>
              </w:rPr>
              <w:t>l’a.s.</w:t>
            </w:r>
            <w:proofErr w:type="spellEnd"/>
            <w:r w:rsidRPr="00203359">
              <w:rPr>
                <w:rFonts w:asciiTheme="minorHAnsi" w:hAnsiTheme="minorHAnsi" w:cstheme="minorHAnsi"/>
                <w:sz w:val="20"/>
                <w:szCs w:val="20"/>
              </w:rPr>
              <w:t xml:space="preserve"> 2000/01 e fino </w:t>
            </w:r>
            <w:proofErr w:type="spellStart"/>
            <w:r w:rsidRPr="00203359">
              <w:rPr>
                <w:rFonts w:asciiTheme="minorHAnsi" w:hAnsiTheme="minorHAnsi" w:cstheme="minorHAnsi"/>
                <w:sz w:val="20"/>
                <w:szCs w:val="20"/>
              </w:rPr>
              <w:t>all’a.s.</w:t>
            </w:r>
            <w:proofErr w:type="spellEnd"/>
            <w:r w:rsidRPr="00203359">
              <w:rPr>
                <w:rFonts w:asciiTheme="minorHAnsi" w:hAnsiTheme="minorHAnsi" w:cstheme="minorHAnsi"/>
                <w:sz w:val="20"/>
                <w:szCs w:val="20"/>
              </w:rPr>
              <w:t xml:space="preserve"> </w:t>
            </w:r>
            <w:r w:rsidRPr="00203359">
              <w:rPr>
                <w:rFonts w:asciiTheme="minorHAnsi" w:hAnsiTheme="minorHAnsi" w:cstheme="minorHAnsi"/>
                <w:sz w:val="20"/>
                <w:szCs w:val="20"/>
              </w:rPr>
              <w:lastRenderedPageBreak/>
              <w:t xml:space="preserve">2007/2008, non presentano o non abbiano presentato domanda di trasferimento provinciale o di passaggio di profilo provinciale o, pur avendo presentato domanda, l’abbiano revocata nei termini previsti, </w:t>
            </w:r>
            <w:r w:rsidRPr="00203359">
              <w:rPr>
                <w:rFonts w:asciiTheme="minorHAnsi" w:hAnsiTheme="minorHAnsi" w:cstheme="minorHAnsi"/>
                <w:b/>
                <w:sz w:val="20"/>
                <w:szCs w:val="20"/>
              </w:rPr>
              <w:t>è</w:t>
            </w:r>
            <w:r w:rsidRPr="00203359">
              <w:rPr>
                <w:rFonts w:asciiTheme="minorHAnsi" w:hAnsiTheme="minorHAnsi" w:cstheme="minorHAnsi"/>
                <w:sz w:val="20"/>
                <w:szCs w:val="20"/>
              </w:rPr>
              <w:t xml:space="preserve"> riconosciuto,</w:t>
            </w:r>
            <w:r w:rsidRPr="00203359">
              <w:rPr>
                <w:rFonts w:asciiTheme="minorHAnsi" w:hAnsiTheme="minorHAnsi" w:cstheme="minorHAnsi"/>
                <w:b/>
                <w:sz w:val="20"/>
                <w:szCs w:val="20"/>
              </w:rPr>
              <w:t xml:space="preserve"> per il predetto triennio</w:t>
            </w:r>
            <w:r w:rsidRPr="00203359">
              <w:rPr>
                <w:rFonts w:asciiTheme="minorHAnsi" w:hAnsiTheme="minorHAnsi" w:cstheme="minorHAnsi"/>
                <w:sz w:val="20"/>
                <w:szCs w:val="20"/>
              </w:rPr>
              <w:t xml:space="preserve">, </w:t>
            </w:r>
            <w:r w:rsidRPr="00203359">
              <w:rPr>
                <w:rFonts w:asciiTheme="minorHAnsi" w:hAnsiTheme="minorHAnsi" w:cstheme="minorHAnsi"/>
                <w:b/>
                <w:sz w:val="20"/>
                <w:szCs w:val="20"/>
              </w:rPr>
              <w:t>una tantum</w:t>
            </w:r>
            <w:r w:rsidRPr="00203359">
              <w:rPr>
                <w:rFonts w:asciiTheme="minorHAnsi" w:hAnsiTheme="minorHAnsi" w:cstheme="minorHAnsi"/>
                <w:sz w:val="20"/>
                <w:szCs w:val="20"/>
              </w:rPr>
              <w:t>, un punteggio aggiuntivo a quello previsto dalle lettere A) e B) , C) e D) (e)…………..………………</w:t>
            </w:r>
            <w:r w:rsidRPr="00203359">
              <w:rPr>
                <w:rFonts w:asciiTheme="minorHAnsi" w:hAnsiTheme="minorHAnsi" w:cstheme="minorHAnsi"/>
                <w:b/>
                <w:bCs w:val="0"/>
                <w:sz w:val="20"/>
                <w:szCs w:val="20"/>
              </w:rPr>
              <w:t>punti 40           Nota</w:t>
            </w:r>
            <w:r w:rsidRPr="00203359">
              <w:rPr>
                <w:rFonts w:asciiTheme="minorHAnsi" w:hAnsiTheme="minorHAnsi" w:cstheme="minorHAnsi"/>
                <w:sz w:val="20"/>
                <w:szCs w:val="20"/>
              </w:rPr>
              <w:t xml:space="preserve"> </w:t>
            </w:r>
            <w:r w:rsidRPr="00203359">
              <w:rPr>
                <w:rFonts w:asciiTheme="minorHAnsi" w:hAnsiTheme="minorHAnsi" w:cstheme="minorHAnsi"/>
                <w:b/>
                <w:bCs w:val="0"/>
                <w:sz w:val="20"/>
                <w:szCs w:val="20"/>
              </w:rPr>
              <w:t xml:space="preserve">(e):  </w:t>
            </w:r>
            <w:r w:rsidRPr="00203359">
              <w:rPr>
                <w:rFonts w:asciiTheme="minorHAnsi" w:hAnsiTheme="minorHAnsi" w:cstheme="minorHAnsi"/>
                <w:color w:val="000000"/>
                <w:spacing w:val="-2"/>
                <w:sz w:val="20"/>
                <w:szCs w:val="20"/>
              </w:rPr>
              <w:t xml:space="preserve">Il punteggio viene riconosciuto anche a coloro che presentano domanda condizionata, in quanto soprannumerari; la richiesta, </w:t>
            </w:r>
            <w:r w:rsidRPr="00203359">
              <w:rPr>
                <w:rFonts w:asciiTheme="minorHAnsi" w:hAnsiTheme="minorHAnsi" w:cstheme="minorHAnsi"/>
                <w:color w:val="000000"/>
                <w:spacing w:val="-1"/>
                <w:sz w:val="20"/>
                <w:szCs w:val="20"/>
              </w:rPr>
              <w:t xml:space="preserve">nel quinquennio, di rientro nella scuola di precedente titolarità fa maturare regolarmente il predetto punteggio aggiuntivo. </w:t>
            </w:r>
          </w:p>
        </w:tc>
        <w:tc>
          <w:tcPr>
            <w:tcW w:w="709" w:type="dxa"/>
            <w:tcBorders>
              <w:top w:val="single" w:sz="4" w:space="0" w:color="000000"/>
              <w:left w:val="single" w:sz="4" w:space="0" w:color="000000"/>
              <w:bottom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tc>
      </w:tr>
      <w:tr w:rsidR="00C76D0E" w:rsidRPr="00203359" w:rsidTr="003A57D3">
        <w:trPr>
          <w:trHeight w:val="418"/>
          <w:jc w:val="center"/>
        </w:trPr>
        <w:tc>
          <w:tcPr>
            <w:tcW w:w="8859" w:type="dxa"/>
            <w:tcBorders>
              <w:top w:val="single" w:sz="4" w:space="0" w:color="000000"/>
              <w:left w:val="single" w:sz="8" w:space="0" w:color="000000"/>
              <w:bottom w:val="single" w:sz="8" w:space="0" w:color="000000"/>
            </w:tcBorders>
            <w:shd w:val="clear" w:color="auto" w:fill="auto"/>
          </w:tcPr>
          <w:p w:rsidR="00C76D0E" w:rsidRPr="00203359" w:rsidRDefault="00C76D0E" w:rsidP="00580493">
            <w:pPr>
              <w:snapToGrid w:val="0"/>
              <w:jc w:val="right"/>
              <w:rPr>
                <w:rFonts w:asciiTheme="minorHAnsi" w:hAnsiTheme="minorHAnsi" w:cstheme="minorHAnsi"/>
                <w:b/>
                <w:bCs w:val="0"/>
                <w:sz w:val="20"/>
                <w:szCs w:val="20"/>
              </w:rPr>
            </w:pPr>
          </w:p>
          <w:p w:rsidR="00C76D0E" w:rsidRPr="00203359" w:rsidRDefault="00C76D0E" w:rsidP="00580493">
            <w:pPr>
              <w:jc w:val="right"/>
              <w:rPr>
                <w:rFonts w:asciiTheme="minorHAnsi" w:hAnsiTheme="minorHAnsi" w:cstheme="minorHAnsi"/>
                <w:b/>
                <w:bCs w:val="0"/>
                <w:sz w:val="20"/>
                <w:szCs w:val="20"/>
              </w:rPr>
            </w:pPr>
            <w:r w:rsidRPr="00203359">
              <w:rPr>
                <w:rFonts w:asciiTheme="minorHAnsi" w:hAnsiTheme="minorHAnsi" w:cstheme="minorHAnsi"/>
                <w:sz w:val="20"/>
                <w:szCs w:val="20"/>
              </w:rPr>
              <w:t xml:space="preserve">TOTALE PUNTEGGIO </w:t>
            </w:r>
            <w:r w:rsidRPr="00203359">
              <w:rPr>
                <w:rFonts w:asciiTheme="minorHAnsi" w:hAnsiTheme="minorHAnsi" w:cstheme="minorHAnsi"/>
                <w:b/>
                <w:bCs w:val="0"/>
                <w:sz w:val="20"/>
                <w:szCs w:val="20"/>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r>
    </w:tbl>
    <w:p w:rsidR="00C76D0E" w:rsidRPr="00203359" w:rsidRDefault="00C76D0E" w:rsidP="00C76D0E">
      <w:pPr>
        <w:rPr>
          <w:rFonts w:asciiTheme="minorHAnsi" w:hAnsiTheme="minorHAnsi" w:cstheme="minorHAnsi"/>
          <w:b/>
          <w:bCs w:val="0"/>
          <w:sz w:val="20"/>
          <w:szCs w:val="20"/>
        </w:rPr>
      </w:pPr>
    </w:p>
    <w:p w:rsidR="00C76D0E" w:rsidRPr="00203359" w:rsidRDefault="00C76D0E" w:rsidP="00C76D0E">
      <w:pPr>
        <w:rPr>
          <w:rFonts w:asciiTheme="minorHAnsi" w:hAnsiTheme="minorHAnsi" w:cstheme="minorHAnsi"/>
          <w:sz w:val="20"/>
          <w:szCs w:val="20"/>
        </w:rPr>
      </w:pPr>
    </w:p>
    <w:p w:rsidR="00C76D0E" w:rsidRPr="00203359" w:rsidRDefault="00C76D0E" w:rsidP="00C76D0E">
      <w:pPr>
        <w:pStyle w:val="Titolo2"/>
        <w:keepNext/>
        <w:numPr>
          <w:ilvl w:val="1"/>
          <w:numId w:val="20"/>
        </w:numPr>
        <w:suppressAutoHyphens/>
        <w:autoSpaceDE w:val="0"/>
        <w:spacing w:before="0" w:beforeAutospacing="0" w:after="0" w:afterAutospacing="0"/>
        <w:rPr>
          <w:rFonts w:asciiTheme="minorHAnsi" w:hAnsiTheme="minorHAnsi" w:cstheme="minorHAnsi"/>
          <w:sz w:val="20"/>
          <w:szCs w:val="20"/>
        </w:rPr>
      </w:pPr>
      <w:r w:rsidRPr="00203359">
        <w:rPr>
          <w:rFonts w:asciiTheme="minorHAnsi" w:hAnsiTheme="minorHAnsi" w:cstheme="minorHAnsi"/>
          <w:sz w:val="20"/>
          <w:szCs w:val="20"/>
        </w:rPr>
        <w:t>II. ESIGENZE DI FAMIGLIA (4 ter) (5) (5 bis):</w:t>
      </w:r>
    </w:p>
    <w:tbl>
      <w:tblPr>
        <w:tblW w:w="0" w:type="auto"/>
        <w:jc w:val="center"/>
        <w:tblLayout w:type="fixed"/>
        <w:tblCellMar>
          <w:left w:w="70" w:type="dxa"/>
          <w:right w:w="70" w:type="dxa"/>
        </w:tblCellMar>
        <w:tblLook w:val="0000" w:firstRow="0" w:lastRow="0" w:firstColumn="0" w:lastColumn="0" w:noHBand="0" w:noVBand="0"/>
      </w:tblPr>
      <w:tblGrid>
        <w:gridCol w:w="8859"/>
        <w:gridCol w:w="709"/>
        <w:gridCol w:w="1042"/>
      </w:tblGrid>
      <w:tr w:rsidR="00C76D0E" w:rsidRPr="00203359" w:rsidTr="00C76D0E">
        <w:trPr>
          <w:jc w:val="center"/>
        </w:trPr>
        <w:tc>
          <w:tcPr>
            <w:tcW w:w="8859" w:type="dxa"/>
            <w:tcBorders>
              <w:top w:val="single" w:sz="8" w:space="0" w:color="000000"/>
              <w:left w:val="single" w:sz="8" w:space="0" w:color="000000"/>
            </w:tcBorders>
            <w:shd w:val="clear" w:color="auto" w:fill="auto"/>
          </w:tcPr>
          <w:p w:rsidR="00C76D0E" w:rsidRPr="00203359" w:rsidRDefault="00C76D0E" w:rsidP="00580493">
            <w:pPr>
              <w:rPr>
                <w:rFonts w:asciiTheme="minorHAnsi" w:hAnsiTheme="minorHAnsi" w:cstheme="minorHAnsi"/>
                <w:b/>
                <w:bCs w:val="0"/>
                <w:sz w:val="20"/>
                <w:szCs w:val="20"/>
              </w:rPr>
            </w:pPr>
            <w:r w:rsidRPr="00203359">
              <w:rPr>
                <w:rFonts w:asciiTheme="minorHAnsi" w:hAnsiTheme="minorHAnsi" w:cstheme="minorHAnsi"/>
                <w:b/>
                <w:bCs w:val="0"/>
                <w:sz w:val="20"/>
                <w:szCs w:val="20"/>
              </w:rPr>
              <w:t>TIPO DI ESIGENZA</w:t>
            </w:r>
          </w:p>
        </w:tc>
        <w:tc>
          <w:tcPr>
            <w:tcW w:w="709" w:type="dxa"/>
            <w:tcBorders>
              <w:top w:val="single" w:sz="8" w:space="0" w:color="000000"/>
              <w:left w:val="single" w:sz="4" w:space="0" w:color="000000"/>
            </w:tcBorders>
            <w:shd w:val="clear" w:color="auto" w:fill="auto"/>
          </w:tcPr>
          <w:p w:rsidR="00C76D0E" w:rsidRPr="00203359" w:rsidRDefault="00C76D0E" w:rsidP="00580493">
            <w:pPr>
              <w:jc w:val="center"/>
              <w:rPr>
                <w:rFonts w:asciiTheme="minorHAnsi" w:hAnsiTheme="minorHAnsi" w:cstheme="minorHAnsi"/>
                <w:b/>
                <w:bCs w:val="0"/>
                <w:sz w:val="20"/>
                <w:szCs w:val="20"/>
              </w:rPr>
            </w:pPr>
            <w:r w:rsidRPr="00203359">
              <w:rPr>
                <w:rFonts w:asciiTheme="minorHAnsi" w:hAnsiTheme="minorHAnsi" w:cstheme="minorHAnsi"/>
                <w:b/>
                <w:bCs w:val="0"/>
                <w:sz w:val="20"/>
                <w:szCs w:val="20"/>
              </w:rPr>
              <w:t>Totale punti</w:t>
            </w:r>
          </w:p>
        </w:tc>
        <w:tc>
          <w:tcPr>
            <w:tcW w:w="1042" w:type="dxa"/>
            <w:tcBorders>
              <w:top w:val="single" w:sz="8" w:space="0" w:color="000000"/>
              <w:left w:val="single" w:sz="4" w:space="0" w:color="000000"/>
              <w:right w:val="single" w:sz="8" w:space="0" w:color="000000"/>
            </w:tcBorders>
            <w:shd w:val="clear" w:color="auto" w:fill="auto"/>
          </w:tcPr>
          <w:p w:rsidR="00C76D0E" w:rsidRPr="00203359" w:rsidRDefault="00C76D0E" w:rsidP="00580493">
            <w:pPr>
              <w:jc w:val="center"/>
              <w:rPr>
                <w:rFonts w:asciiTheme="minorHAnsi" w:hAnsiTheme="minorHAnsi" w:cstheme="minorHAnsi"/>
                <w:b/>
                <w:bCs w:val="0"/>
                <w:sz w:val="20"/>
                <w:szCs w:val="20"/>
              </w:rPr>
            </w:pPr>
            <w:r w:rsidRPr="00203359">
              <w:rPr>
                <w:rFonts w:asciiTheme="minorHAnsi" w:hAnsiTheme="minorHAnsi" w:cstheme="minorHAnsi"/>
                <w:b/>
                <w:bCs w:val="0"/>
                <w:sz w:val="20"/>
                <w:szCs w:val="20"/>
              </w:rPr>
              <w:t>Riservato</w:t>
            </w:r>
          </w:p>
          <w:p w:rsidR="00C76D0E" w:rsidRPr="00203359" w:rsidRDefault="00C76D0E" w:rsidP="00580493">
            <w:pPr>
              <w:jc w:val="center"/>
              <w:rPr>
                <w:rFonts w:asciiTheme="minorHAnsi" w:hAnsiTheme="minorHAnsi" w:cstheme="minorHAnsi"/>
                <w:sz w:val="20"/>
                <w:szCs w:val="20"/>
              </w:rPr>
            </w:pPr>
            <w:r w:rsidRPr="00203359">
              <w:rPr>
                <w:rFonts w:asciiTheme="minorHAnsi" w:hAnsiTheme="minorHAnsi" w:cstheme="minorHAnsi"/>
                <w:b/>
                <w:bCs w:val="0"/>
                <w:sz w:val="20"/>
                <w:szCs w:val="20"/>
              </w:rPr>
              <w:t>all’Ufficio</w:t>
            </w:r>
          </w:p>
        </w:tc>
      </w:tr>
      <w:tr w:rsidR="00C76D0E" w:rsidRPr="00203359" w:rsidTr="00C76D0E">
        <w:trPr>
          <w:jc w:val="center"/>
        </w:trPr>
        <w:tc>
          <w:tcPr>
            <w:tcW w:w="8859" w:type="dxa"/>
            <w:tcBorders>
              <w:top w:val="single" w:sz="4" w:space="0" w:color="000000"/>
              <w:left w:val="single" w:sz="8" w:space="0" w:color="000000"/>
            </w:tcBorders>
            <w:shd w:val="clear" w:color="auto" w:fill="auto"/>
          </w:tcPr>
          <w:p w:rsidR="00C76D0E" w:rsidRPr="00203359" w:rsidRDefault="00C76D0E" w:rsidP="00580493">
            <w:pPr>
              <w:rPr>
                <w:rFonts w:asciiTheme="minorHAnsi" w:hAnsiTheme="minorHAnsi" w:cstheme="minorHAnsi"/>
                <w:b/>
                <w:bCs w:val="0"/>
                <w:sz w:val="20"/>
                <w:szCs w:val="20"/>
              </w:rPr>
            </w:pPr>
            <w:r w:rsidRPr="00203359">
              <w:rPr>
                <w:rFonts w:asciiTheme="minorHAnsi" w:hAnsiTheme="minorHAnsi" w:cstheme="minorHAnsi"/>
                <w:b/>
                <w:bCs w:val="0"/>
                <w:sz w:val="20"/>
                <w:szCs w:val="20"/>
              </w:rPr>
              <w:t>A</w:t>
            </w:r>
            <w:r w:rsidRPr="00203359">
              <w:rPr>
                <w:rFonts w:asciiTheme="minorHAnsi" w:hAnsiTheme="minorHAnsi" w:cstheme="minorHAnsi"/>
                <w:sz w:val="20"/>
                <w:szCs w:val="20"/>
              </w:rPr>
              <w:t>) per ricongiungimento o riavvicinamento al coniuge ovvero, nel  caso di docenti senza coniuge o separato giudizialmente o consensualmente con atto omologato dal tribunale, per ricongiungimento o riavvicinamento ai genitori o ai figli  (5)…...................................................................................................................</w:t>
            </w:r>
            <w:r w:rsidR="00182270" w:rsidRPr="00203359">
              <w:rPr>
                <w:rFonts w:asciiTheme="minorHAnsi" w:hAnsiTheme="minorHAnsi" w:cstheme="minorHAnsi"/>
                <w:sz w:val="20"/>
                <w:szCs w:val="20"/>
              </w:rPr>
              <w:t>...................</w:t>
            </w:r>
            <w:r w:rsidRPr="00203359">
              <w:rPr>
                <w:rFonts w:asciiTheme="minorHAnsi" w:hAnsiTheme="minorHAnsi" w:cstheme="minorHAnsi"/>
                <w:sz w:val="20"/>
                <w:szCs w:val="20"/>
              </w:rPr>
              <w:t>.</w:t>
            </w:r>
            <w:r w:rsidRPr="00203359">
              <w:rPr>
                <w:rFonts w:asciiTheme="minorHAnsi" w:hAnsiTheme="minorHAnsi" w:cstheme="minorHAnsi"/>
                <w:b/>
                <w:bCs w:val="0"/>
                <w:sz w:val="20"/>
                <w:szCs w:val="20"/>
              </w:rPr>
              <w:t xml:space="preserve">punti 24 </w:t>
            </w:r>
          </w:p>
        </w:tc>
        <w:tc>
          <w:tcPr>
            <w:tcW w:w="709" w:type="dxa"/>
            <w:tcBorders>
              <w:top w:val="single" w:sz="4" w:space="0" w:color="000000"/>
              <w:left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tc>
        <w:tc>
          <w:tcPr>
            <w:tcW w:w="1042" w:type="dxa"/>
            <w:tcBorders>
              <w:top w:val="single" w:sz="4" w:space="0" w:color="000000"/>
              <w:left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tc>
      </w:tr>
      <w:tr w:rsidR="00C76D0E" w:rsidRPr="00203359" w:rsidTr="00C76D0E">
        <w:trPr>
          <w:jc w:val="center"/>
        </w:trPr>
        <w:tc>
          <w:tcPr>
            <w:tcW w:w="8859" w:type="dxa"/>
            <w:tcBorders>
              <w:top w:val="single" w:sz="4" w:space="0" w:color="000000"/>
              <w:left w:val="single" w:sz="8" w:space="0" w:color="000000"/>
            </w:tcBorders>
            <w:shd w:val="clear" w:color="auto" w:fill="auto"/>
          </w:tcPr>
          <w:p w:rsidR="00C76D0E" w:rsidRPr="00203359" w:rsidRDefault="00C76D0E" w:rsidP="00580493">
            <w:pPr>
              <w:snapToGrid w:val="0"/>
              <w:rPr>
                <w:rFonts w:asciiTheme="minorHAnsi" w:hAnsiTheme="minorHAnsi" w:cstheme="minorHAnsi"/>
                <w:b/>
                <w:bCs w:val="0"/>
                <w:sz w:val="20"/>
                <w:szCs w:val="20"/>
              </w:rPr>
            </w:pPr>
          </w:p>
          <w:p w:rsidR="00C76D0E" w:rsidRPr="00203359" w:rsidRDefault="00C76D0E" w:rsidP="00182270">
            <w:pPr>
              <w:rPr>
                <w:rFonts w:asciiTheme="minorHAnsi" w:hAnsiTheme="minorHAnsi" w:cstheme="minorHAnsi"/>
                <w:sz w:val="20"/>
                <w:szCs w:val="20"/>
              </w:rPr>
            </w:pPr>
            <w:r w:rsidRPr="00203359">
              <w:rPr>
                <w:rFonts w:asciiTheme="minorHAnsi" w:hAnsiTheme="minorHAnsi" w:cstheme="minorHAnsi"/>
                <w:b/>
                <w:bCs w:val="0"/>
                <w:sz w:val="20"/>
                <w:szCs w:val="20"/>
              </w:rPr>
              <w:t>B</w:t>
            </w:r>
            <w:r w:rsidRPr="00203359">
              <w:rPr>
                <w:rFonts w:asciiTheme="minorHAnsi" w:hAnsiTheme="minorHAnsi" w:cstheme="minorHAnsi"/>
                <w:sz w:val="20"/>
                <w:szCs w:val="20"/>
              </w:rPr>
              <w:t xml:space="preserve">) per </w:t>
            </w:r>
            <w:r w:rsidRPr="00203359">
              <w:rPr>
                <w:rFonts w:asciiTheme="minorHAnsi" w:hAnsiTheme="minorHAnsi" w:cstheme="minorHAnsi"/>
                <w:b/>
                <w:bCs w:val="0"/>
                <w:sz w:val="20"/>
                <w:szCs w:val="20"/>
              </w:rPr>
              <w:t>ogni</w:t>
            </w:r>
            <w:r w:rsidRPr="00203359">
              <w:rPr>
                <w:rFonts w:asciiTheme="minorHAnsi" w:hAnsiTheme="minorHAnsi" w:cstheme="minorHAnsi"/>
                <w:sz w:val="20"/>
                <w:szCs w:val="20"/>
              </w:rPr>
              <w:t xml:space="preserve"> figlio di età inferiore a se</w:t>
            </w:r>
            <w:r w:rsidR="00182270" w:rsidRPr="00203359">
              <w:rPr>
                <w:rFonts w:asciiTheme="minorHAnsi" w:hAnsiTheme="minorHAnsi" w:cstheme="minorHAnsi"/>
                <w:sz w:val="20"/>
                <w:szCs w:val="20"/>
              </w:rPr>
              <w:t>i anni (6) ……………………………………….…</w:t>
            </w:r>
            <w:r w:rsidRPr="00203359">
              <w:rPr>
                <w:rFonts w:asciiTheme="minorHAnsi" w:hAnsiTheme="minorHAnsi" w:cstheme="minorHAnsi"/>
                <w:b/>
                <w:bCs w:val="0"/>
                <w:sz w:val="20"/>
                <w:szCs w:val="20"/>
              </w:rPr>
              <w:t>(punti 16)</w:t>
            </w:r>
            <w:r w:rsidRPr="00203359">
              <w:rPr>
                <w:rFonts w:asciiTheme="minorHAnsi" w:hAnsiTheme="minorHAnsi" w:cstheme="minorHAnsi"/>
                <w:sz w:val="20"/>
                <w:szCs w:val="20"/>
              </w:rPr>
              <w:t xml:space="preserve"> …</w:t>
            </w:r>
            <w:r w:rsidRPr="00203359">
              <w:rPr>
                <w:rFonts w:asciiTheme="minorHAnsi" w:hAnsiTheme="minorHAnsi" w:cstheme="minorHAnsi"/>
                <w:b/>
                <w:bCs w:val="0"/>
                <w:sz w:val="20"/>
                <w:szCs w:val="20"/>
              </w:rPr>
              <w:t>figli n. ____</w:t>
            </w:r>
          </w:p>
        </w:tc>
        <w:tc>
          <w:tcPr>
            <w:tcW w:w="709" w:type="dxa"/>
            <w:tcBorders>
              <w:top w:val="single" w:sz="4" w:space="0" w:color="000000"/>
              <w:left w:val="single" w:sz="4" w:space="0" w:color="000000"/>
            </w:tcBorders>
            <w:shd w:val="clear" w:color="auto" w:fill="auto"/>
          </w:tcPr>
          <w:p w:rsidR="00C76D0E" w:rsidRPr="00203359" w:rsidRDefault="00C76D0E" w:rsidP="00580493">
            <w:pPr>
              <w:snapToGrid w:val="0"/>
              <w:jc w:val="center"/>
              <w:rPr>
                <w:rFonts w:asciiTheme="minorHAnsi" w:hAnsiTheme="minorHAnsi" w:cstheme="minorHAnsi"/>
                <w:sz w:val="20"/>
                <w:szCs w:val="20"/>
              </w:rPr>
            </w:pPr>
          </w:p>
        </w:tc>
        <w:tc>
          <w:tcPr>
            <w:tcW w:w="1042" w:type="dxa"/>
            <w:tcBorders>
              <w:top w:val="single" w:sz="4" w:space="0" w:color="000000"/>
              <w:left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sz w:val="20"/>
                <w:szCs w:val="20"/>
              </w:rPr>
            </w:pPr>
          </w:p>
        </w:tc>
      </w:tr>
      <w:tr w:rsidR="00C76D0E" w:rsidRPr="00203359" w:rsidTr="00C76D0E">
        <w:trPr>
          <w:jc w:val="center"/>
        </w:trPr>
        <w:tc>
          <w:tcPr>
            <w:tcW w:w="8859" w:type="dxa"/>
            <w:tcBorders>
              <w:top w:val="single" w:sz="4" w:space="0" w:color="000000"/>
              <w:left w:val="single" w:sz="8" w:space="0" w:color="000000"/>
            </w:tcBorders>
            <w:shd w:val="clear" w:color="auto" w:fill="auto"/>
          </w:tcPr>
          <w:p w:rsidR="00C76D0E" w:rsidRPr="00203359" w:rsidRDefault="00C76D0E" w:rsidP="00580493">
            <w:pPr>
              <w:snapToGrid w:val="0"/>
              <w:rPr>
                <w:rFonts w:asciiTheme="minorHAnsi" w:hAnsiTheme="minorHAnsi" w:cstheme="minorHAnsi"/>
                <w:b/>
                <w:bCs w:val="0"/>
                <w:sz w:val="20"/>
                <w:szCs w:val="20"/>
              </w:rPr>
            </w:pPr>
          </w:p>
          <w:p w:rsidR="00C76D0E" w:rsidRPr="00203359" w:rsidRDefault="00C76D0E" w:rsidP="00182270">
            <w:pPr>
              <w:jc w:val="both"/>
              <w:rPr>
                <w:rFonts w:asciiTheme="minorHAnsi" w:hAnsiTheme="minorHAnsi" w:cstheme="minorHAnsi"/>
                <w:sz w:val="20"/>
                <w:szCs w:val="20"/>
              </w:rPr>
            </w:pPr>
            <w:r w:rsidRPr="00203359">
              <w:rPr>
                <w:rFonts w:asciiTheme="minorHAnsi" w:hAnsiTheme="minorHAnsi" w:cstheme="minorHAnsi"/>
                <w:b/>
                <w:bCs w:val="0"/>
                <w:sz w:val="20"/>
                <w:szCs w:val="20"/>
              </w:rPr>
              <w:t>C</w:t>
            </w:r>
            <w:r w:rsidRPr="00203359">
              <w:rPr>
                <w:rFonts w:asciiTheme="minorHAnsi" w:hAnsiTheme="minorHAnsi" w:cstheme="minorHAnsi"/>
                <w:sz w:val="20"/>
                <w:szCs w:val="20"/>
              </w:rPr>
              <w:t xml:space="preserve">) per </w:t>
            </w:r>
            <w:r w:rsidRPr="00203359">
              <w:rPr>
                <w:rFonts w:asciiTheme="minorHAnsi" w:hAnsiTheme="minorHAnsi" w:cstheme="minorHAnsi"/>
                <w:b/>
                <w:bCs w:val="0"/>
                <w:sz w:val="20"/>
                <w:szCs w:val="20"/>
              </w:rPr>
              <w:t>ogni</w:t>
            </w:r>
            <w:r w:rsidRPr="00203359">
              <w:rPr>
                <w:rFonts w:asciiTheme="minorHAnsi" w:hAnsiTheme="minorHAnsi" w:cstheme="minorHAnsi"/>
                <w:sz w:val="20"/>
                <w:szCs w:val="20"/>
              </w:rPr>
              <w:t xml:space="preserve"> figlio di età superiore ai sei anni, ma che non abbia superato il diciottesimo anno di età (6), ovvero per ogni figlio maggiorenne che risulti totalmente o permanentemente inabile a proficuo lavoro ..........</w:t>
            </w:r>
            <w:r w:rsidRPr="00203359">
              <w:rPr>
                <w:rFonts w:asciiTheme="minorHAnsi" w:hAnsiTheme="minorHAnsi" w:cstheme="minorHAnsi"/>
                <w:b/>
                <w:bCs w:val="0"/>
                <w:sz w:val="20"/>
                <w:szCs w:val="20"/>
              </w:rPr>
              <w:t>(punti 12)</w:t>
            </w:r>
            <w:r w:rsidRPr="00203359">
              <w:rPr>
                <w:rFonts w:asciiTheme="minorHAnsi" w:hAnsiTheme="minorHAnsi" w:cstheme="minorHAnsi"/>
                <w:sz w:val="20"/>
                <w:szCs w:val="20"/>
              </w:rPr>
              <w:t xml:space="preserve"> ......</w:t>
            </w:r>
            <w:r w:rsidRPr="00203359">
              <w:rPr>
                <w:rFonts w:asciiTheme="minorHAnsi" w:hAnsiTheme="minorHAnsi" w:cstheme="minorHAnsi"/>
                <w:b/>
                <w:bCs w:val="0"/>
                <w:sz w:val="20"/>
                <w:szCs w:val="20"/>
              </w:rPr>
              <w:t>figli n. ___</w:t>
            </w:r>
          </w:p>
        </w:tc>
        <w:tc>
          <w:tcPr>
            <w:tcW w:w="709" w:type="dxa"/>
            <w:tcBorders>
              <w:top w:val="single" w:sz="4" w:space="0" w:color="000000"/>
              <w:left w:val="single" w:sz="4" w:space="0" w:color="000000"/>
            </w:tcBorders>
            <w:shd w:val="clear" w:color="auto" w:fill="auto"/>
          </w:tcPr>
          <w:p w:rsidR="00C76D0E" w:rsidRPr="00203359" w:rsidRDefault="00C76D0E" w:rsidP="00580493">
            <w:pPr>
              <w:snapToGrid w:val="0"/>
              <w:jc w:val="center"/>
              <w:rPr>
                <w:rFonts w:asciiTheme="minorHAnsi" w:hAnsiTheme="minorHAnsi" w:cstheme="minorHAnsi"/>
                <w:sz w:val="20"/>
                <w:szCs w:val="20"/>
              </w:rPr>
            </w:pPr>
          </w:p>
          <w:p w:rsidR="00C76D0E" w:rsidRPr="00203359" w:rsidRDefault="00C76D0E" w:rsidP="00580493">
            <w:pPr>
              <w:jc w:val="center"/>
              <w:rPr>
                <w:rFonts w:asciiTheme="minorHAnsi" w:hAnsiTheme="minorHAnsi" w:cstheme="minorHAnsi"/>
                <w:sz w:val="20"/>
                <w:szCs w:val="20"/>
              </w:rPr>
            </w:pPr>
          </w:p>
        </w:tc>
        <w:tc>
          <w:tcPr>
            <w:tcW w:w="1042" w:type="dxa"/>
            <w:tcBorders>
              <w:top w:val="single" w:sz="4" w:space="0" w:color="000000"/>
              <w:left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sz w:val="20"/>
                <w:szCs w:val="20"/>
              </w:rPr>
            </w:pPr>
          </w:p>
          <w:p w:rsidR="00C76D0E" w:rsidRPr="00203359" w:rsidRDefault="00C76D0E" w:rsidP="00580493">
            <w:pPr>
              <w:jc w:val="center"/>
              <w:rPr>
                <w:rFonts w:asciiTheme="minorHAnsi" w:hAnsiTheme="minorHAnsi" w:cstheme="minorHAnsi"/>
                <w:sz w:val="20"/>
                <w:szCs w:val="20"/>
              </w:rPr>
            </w:pPr>
          </w:p>
        </w:tc>
      </w:tr>
      <w:tr w:rsidR="00C76D0E" w:rsidRPr="00203359" w:rsidTr="00C76D0E">
        <w:trPr>
          <w:jc w:val="center"/>
        </w:trPr>
        <w:tc>
          <w:tcPr>
            <w:tcW w:w="8859" w:type="dxa"/>
            <w:tcBorders>
              <w:top w:val="single" w:sz="4" w:space="0" w:color="000000"/>
              <w:left w:val="single" w:sz="8" w:space="0" w:color="000000"/>
            </w:tcBorders>
            <w:shd w:val="clear" w:color="auto" w:fill="auto"/>
          </w:tcPr>
          <w:p w:rsidR="00C76D0E" w:rsidRPr="00203359" w:rsidRDefault="00C76D0E" w:rsidP="00580493">
            <w:pPr>
              <w:snapToGrid w:val="0"/>
              <w:rPr>
                <w:rFonts w:asciiTheme="minorHAnsi" w:hAnsiTheme="minorHAnsi" w:cstheme="minorHAnsi"/>
                <w:b/>
                <w:bCs w:val="0"/>
                <w:sz w:val="20"/>
                <w:szCs w:val="20"/>
              </w:rPr>
            </w:pPr>
          </w:p>
          <w:p w:rsidR="00C76D0E" w:rsidRPr="00203359" w:rsidRDefault="00C76D0E" w:rsidP="00580493">
            <w:pPr>
              <w:rPr>
                <w:rFonts w:asciiTheme="minorHAnsi" w:hAnsiTheme="minorHAnsi" w:cstheme="minorHAnsi"/>
                <w:sz w:val="20"/>
                <w:szCs w:val="20"/>
              </w:rPr>
            </w:pPr>
            <w:r w:rsidRPr="00203359">
              <w:rPr>
                <w:rFonts w:asciiTheme="minorHAnsi" w:hAnsiTheme="minorHAnsi" w:cstheme="minorHAnsi"/>
                <w:b/>
                <w:bCs w:val="0"/>
                <w:sz w:val="20"/>
                <w:szCs w:val="20"/>
              </w:rPr>
              <w:t>D</w:t>
            </w:r>
            <w:r w:rsidRPr="00203359">
              <w:rPr>
                <w:rFonts w:asciiTheme="minorHAnsi" w:hAnsiTheme="minorHAnsi" w:cstheme="minorHAnsi"/>
                <w:sz w:val="20"/>
                <w:szCs w:val="20"/>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sidRPr="00203359">
              <w:rPr>
                <w:rFonts w:asciiTheme="minorHAnsi" w:hAnsiTheme="minorHAnsi" w:cstheme="minorHAnsi"/>
                <w:sz w:val="20"/>
                <w:szCs w:val="20"/>
              </w:rPr>
              <w:t>ecc</w:t>
            </w:r>
            <w:proofErr w:type="spellEnd"/>
            <w:r w:rsidRPr="00203359">
              <w:rPr>
                <w:rFonts w:asciiTheme="minorHAnsi" w:hAnsiTheme="minorHAnsi" w:cstheme="minorHAnsi"/>
                <w:sz w:val="20"/>
                <w:szCs w:val="20"/>
              </w:rPr>
              <w:t>…………………………………………………………………………………………………….……………</w:t>
            </w:r>
            <w:r w:rsidR="004B6244" w:rsidRPr="00203359">
              <w:rPr>
                <w:rFonts w:asciiTheme="minorHAnsi" w:hAnsiTheme="minorHAnsi" w:cstheme="minorHAnsi"/>
                <w:sz w:val="20"/>
                <w:szCs w:val="20"/>
              </w:rPr>
              <w:t>……………….</w:t>
            </w:r>
            <w:r w:rsidRPr="00203359">
              <w:rPr>
                <w:rFonts w:asciiTheme="minorHAnsi" w:hAnsiTheme="minorHAnsi" w:cstheme="minorHAnsi"/>
                <w:b/>
                <w:bCs w:val="0"/>
                <w:sz w:val="20"/>
                <w:szCs w:val="20"/>
              </w:rPr>
              <w:t>punti  24</w:t>
            </w:r>
          </w:p>
        </w:tc>
        <w:tc>
          <w:tcPr>
            <w:tcW w:w="709" w:type="dxa"/>
            <w:tcBorders>
              <w:top w:val="single" w:sz="4" w:space="0" w:color="000000"/>
              <w:left w:val="single" w:sz="4" w:space="0" w:color="000000"/>
            </w:tcBorders>
            <w:shd w:val="clear" w:color="auto" w:fill="auto"/>
          </w:tcPr>
          <w:p w:rsidR="00C76D0E" w:rsidRPr="00203359" w:rsidRDefault="00C76D0E" w:rsidP="00580493">
            <w:pPr>
              <w:snapToGrid w:val="0"/>
              <w:jc w:val="center"/>
              <w:rPr>
                <w:rFonts w:asciiTheme="minorHAnsi" w:hAnsiTheme="minorHAnsi" w:cstheme="minorHAnsi"/>
                <w:sz w:val="20"/>
                <w:szCs w:val="20"/>
              </w:rPr>
            </w:pPr>
          </w:p>
        </w:tc>
        <w:tc>
          <w:tcPr>
            <w:tcW w:w="1042" w:type="dxa"/>
            <w:tcBorders>
              <w:top w:val="single" w:sz="4" w:space="0" w:color="000000"/>
              <w:left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sz w:val="20"/>
                <w:szCs w:val="20"/>
              </w:rPr>
            </w:pPr>
          </w:p>
          <w:p w:rsidR="00C76D0E" w:rsidRPr="00203359" w:rsidRDefault="00C76D0E" w:rsidP="00580493">
            <w:pPr>
              <w:jc w:val="center"/>
              <w:rPr>
                <w:rFonts w:asciiTheme="minorHAnsi" w:hAnsiTheme="minorHAnsi" w:cstheme="minorHAnsi"/>
                <w:sz w:val="20"/>
                <w:szCs w:val="20"/>
              </w:rPr>
            </w:pPr>
          </w:p>
        </w:tc>
      </w:tr>
      <w:tr w:rsidR="00C76D0E" w:rsidRPr="00203359" w:rsidTr="00C76D0E">
        <w:trPr>
          <w:jc w:val="center"/>
        </w:trPr>
        <w:tc>
          <w:tcPr>
            <w:tcW w:w="8859" w:type="dxa"/>
            <w:tcBorders>
              <w:top w:val="single" w:sz="4" w:space="0" w:color="000000"/>
              <w:left w:val="single" w:sz="8" w:space="0" w:color="000000"/>
              <w:bottom w:val="single" w:sz="8" w:space="0" w:color="000000"/>
            </w:tcBorders>
            <w:shd w:val="clear" w:color="auto" w:fill="auto"/>
          </w:tcPr>
          <w:p w:rsidR="00C76D0E" w:rsidRPr="00203359" w:rsidRDefault="00C76D0E" w:rsidP="00580493">
            <w:pPr>
              <w:snapToGrid w:val="0"/>
              <w:jc w:val="right"/>
              <w:rPr>
                <w:rFonts w:asciiTheme="minorHAnsi" w:hAnsiTheme="minorHAnsi" w:cstheme="minorHAnsi"/>
                <w:b/>
                <w:bCs w:val="0"/>
                <w:sz w:val="20"/>
                <w:szCs w:val="20"/>
              </w:rPr>
            </w:pPr>
          </w:p>
          <w:p w:rsidR="00C76D0E" w:rsidRPr="00203359" w:rsidRDefault="00C76D0E" w:rsidP="00580493">
            <w:pPr>
              <w:jc w:val="right"/>
              <w:rPr>
                <w:rFonts w:asciiTheme="minorHAnsi" w:hAnsiTheme="minorHAnsi" w:cstheme="minorHAnsi"/>
                <w:b/>
                <w:bCs w:val="0"/>
                <w:sz w:val="20"/>
                <w:szCs w:val="20"/>
              </w:rPr>
            </w:pPr>
            <w:r w:rsidRPr="00203359">
              <w:rPr>
                <w:rFonts w:asciiTheme="minorHAnsi" w:hAnsiTheme="minorHAnsi" w:cstheme="minorHAnsi"/>
                <w:sz w:val="20"/>
                <w:szCs w:val="20"/>
              </w:rPr>
              <w:t xml:space="preserve">TOTALE PUNTEGGIO </w:t>
            </w:r>
            <w:r w:rsidRPr="00203359">
              <w:rPr>
                <w:rFonts w:asciiTheme="minorHAnsi" w:hAnsiTheme="minorHAnsi" w:cstheme="minorHAnsi"/>
                <w:b/>
                <w:bCs w:val="0"/>
                <w:sz w:val="20"/>
                <w:szCs w:val="20"/>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sz w:val="20"/>
                <w:szCs w:val="20"/>
              </w:rPr>
            </w:pPr>
          </w:p>
        </w:tc>
      </w:tr>
    </w:tbl>
    <w:p w:rsidR="00C76D0E" w:rsidRPr="00203359" w:rsidRDefault="00C76D0E" w:rsidP="00C76D0E">
      <w:pPr>
        <w:rPr>
          <w:rFonts w:asciiTheme="minorHAnsi" w:hAnsiTheme="minorHAnsi" w:cstheme="minorHAnsi"/>
          <w:b/>
          <w:bCs w:val="0"/>
          <w:sz w:val="20"/>
          <w:szCs w:val="20"/>
        </w:rPr>
      </w:pPr>
    </w:p>
    <w:p w:rsidR="00C76D0E" w:rsidRPr="00203359" w:rsidRDefault="00C76D0E" w:rsidP="00C76D0E">
      <w:pPr>
        <w:rPr>
          <w:rFonts w:asciiTheme="minorHAnsi" w:hAnsiTheme="minorHAnsi" w:cstheme="minorHAnsi"/>
          <w:b/>
          <w:bCs w:val="0"/>
          <w:sz w:val="20"/>
          <w:szCs w:val="20"/>
        </w:rPr>
      </w:pPr>
      <w:r w:rsidRPr="00203359">
        <w:rPr>
          <w:rFonts w:asciiTheme="minorHAnsi" w:hAnsiTheme="minorHAnsi" w:cstheme="minorHAnsi"/>
          <w:b/>
          <w:bCs w:val="0"/>
          <w:sz w:val="20"/>
          <w:szCs w:val="20"/>
        </w:rPr>
        <w:t>III – TITOLI GENERALI:</w:t>
      </w:r>
    </w:p>
    <w:tbl>
      <w:tblPr>
        <w:tblW w:w="0" w:type="auto"/>
        <w:jc w:val="center"/>
        <w:tblLayout w:type="fixed"/>
        <w:tblCellMar>
          <w:left w:w="70" w:type="dxa"/>
          <w:right w:w="70" w:type="dxa"/>
        </w:tblCellMar>
        <w:tblLook w:val="0000" w:firstRow="0" w:lastRow="0" w:firstColumn="0" w:lastColumn="0" w:noHBand="0" w:noVBand="0"/>
      </w:tblPr>
      <w:tblGrid>
        <w:gridCol w:w="8859"/>
        <w:gridCol w:w="709"/>
        <w:gridCol w:w="1042"/>
      </w:tblGrid>
      <w:tr w:rsidR="00C76D0E" w:rsidRPr="00203359" w:rsidTr="004B6244">
        <w:trPr>
          <w:jc w:val="center"/>
        </w:trPr>
        <w:tc>
          <w:tcPr>
            <w:tcW w:w="8859" w:type="dxa"/>
            <w:tcBorders>
              <w:top w:val="single" w:sz="8" w:space="0" w:color="000000"/>
              <w:left w:val="single" w:sz="8" w:space="0" w:color="000000"/>
            </w:tcBorders>
            <w:shd w:val="clear" w:color="auto" w:fill="auto"/>
          </w:tcPr>
          <w:p w:rsidR="00C76D0E" w:rsidRPr="00203359" w:rsidRDefault="00C76D0E" w:rsidP="00580493">
            <w:pPr>
              <w:rPr>
                <w:rFonts w:asciiTheme="minorHAnsi" w:hAnsiTheme="minorHAnsi" w:cstheme="minorHAnsi"/>
                <w:b/>
                <w:bCs w:val="0"/>
                <w:sz w:val="20"/>
                <w:szCs w:val="20"/>
              </w:rPr>
            </w:pPr>
            <w:r w:rsidRPr="00203359">
              <w:rPr>
                <w:rFonts w:asciiTheme="minorHAnsi" w:hAnsiTheme="minorHAnsi" w:cstheme="minorHAnsi"/>
                <w:b/>
                <w:bCs w:val="0"/>
                <w:sz w:val="20"/>
                <w:szCs w:val="20"/>
              </w:rPr>
              <w:t>TIPO DI TITOLO</w:t>
            </w:r>
          </w:p>
        </w:tc>
        <w:tc>
          <w:tcPr>
            <w:tcW w:w="709" w:type="dxa"/>
            <w:tcBorders>
              <w:top w:val="single" w:sz="8" w:space="0" w:color="000000"/>
              <w:left w:val="single" w:sz="4" w:space="0" w:color="000000"/>
            </w:tcBorders>
            <w:shd w:val="clear" w:color="auto" w:fill="auto"/>
          </w:tcPr>
          <w:p w:rsidR="00C76D0E" w:rsidRPr="00203359" w:rsidRDefault="00C76D0E" w:rsidP="00580493">
            <w:pPr>
              <w:jc w:val="center"/>
              <w:rPr>
                <w:rFonts w:asciiTheme="minorHAnsi" w:hAnsiTheme="minorHAnsi" w:cstheme="minorHAnsi"/>
                <w:b/>
                <w:bCs w:val="0"/>
                <w:sz w:val="20"/>
                <w:szCs w:val="20"/>
              </w:rPr>
            </w:pPr>
            <w:r w:rsidRPr="00203359">
              <w:rPr>
                <w:rFonts w:asciiTheme="minorHAnsi" w:hAnsiTheme="minorHAnsi" w:cstheme="minorHAnsi"/>
                <w:b/>
                <w:bCs w:val="0"/>
                <w:sz w:val="20"/>
                <w:szCs w:val="20"/>
              </w:rPr>
              <w:t>Totale punti</w:t>
            </w:r>
          </w:p>
        </w:tc>
        <w:tc>
          <w:tcPr>
            <w:tcW w:w="1042" w:type="dxa"/>
            <w:tcBorders>
              <w:top w:val="single" w:sz="8" w:space="0" w:color="000000"/>
              <w:left w:val="single" w:sz="4" w:space="0" w:color="000000"/>
              <w:right w:val="single" w:sz="8" w:space="0" w:color="000000"/>
            </w:tcBorders>
            <w:shd w:val="clear" w:color="auto" w:fill="auto"/>
          </w:tcPr>
          <w:p w:rsidR="00C76D0E" w:rsidRPr="00203359" w:rsidRDefault="00C76D0E" w:rsidP="00580493">
            <w:pPr>
              <w:jc w:val="center"/>
              <w:rPr>
                <w:rFonts w:asciiTheme="minorHAnsi" w:hAnsiTheme="minorHAnsi" w:cstheme="minorHAnsi"/>
                <w:b/>
                <w:bCs w:val="0"/>
                <w:sz w:val="20"/>
                <w:szCs w:val="20"/>
              </w:rPr>
            </w:pPr>
            <w:r w:rsidRPr="00203359">
              <w:rPr>
                <w:rFonts w:asciiTheme="minorHAnsi" w:hAnsiTheme="minorHAnsi" w:cstheme="minorHAnsi"/>
                <w:b/>
                <w:bCs w:val="0"/>
                <w:sz w:val="20"/>
                <w:szCs w:val="20"/>
              </w:rPr>
              <w:t>Riservato</w:t>
            </w:r>
          </w:p>
          <w:p w:rsidR="00C76D0E" w:rsidRPr="00203359" w:rsidRDefault="00C76D0E" w:rsidP="00580493">
            <w:pPr>
              <w:jc w:val="center"/>
              <w:rPr>
                <w:rFonts w:asciiTheme="minorHAnsi" w:hAnsiTheme="minorHAnsi" w:cstheme="minorHAnsi"/>
                <w:sz w:val="20"/>
                <w:szCs w:val="20"/>
              </w:rPr>
            </w:pPr>
            <w:r w:rsidRPr="00203359">
              <w:rPr>
                <w:rFonts w:asciiTheme="minorHAnsi" w:hAnsiTheme="minorHAnsi" w:cstheme="minorHAnsi"/>
                <w:b/>
                <w:bCs w:val="0"/>
                <w:sz w:val="20"/>
                <w:szCs w:val="20"/>
              </w:rPr>
              <w:t>all’Ufficio</w:t>
            </w:r>
          </w:p>
        </w:tc>
      </w:tr>
      <w:tr w:rsidR="00C76D0E" w:rsidRPr="00203359" w:rsidTr="004B6244">
        <w:trPr>
          <w:jc w:val="center"/>
        </w:trPr>
        <w:tc>
          <w:tcPr>
            <w:tcW w:w="8859" w:type="dxa"/>
            <w:tcBorders>
              <w:top w:val="single" w:sz="4" w:space="0" w:color="000000"/>
              <w:left w:val="single" w:sz="8" w:space="0" w:color="000000"/>
              <w:bottom w:val="single" w:sz="4" w:space="0" w:color="000000"/>
            </w:tcBorders>
            <w:shd w:val="clear" w:color="auto" w:fill="auto"/>
          </w:tcPr>
          <w:p w:rsidR="00C76D0E" w:rsidRPr="00203359" w:rsidRDefault="00C76D0E" w:rsidP="004B6244">
            <w:pPr>
              <w:jc w:val="both"/>
              <w:rPr>
                <w:rFonts w:asciiTheme="minorHAnsi" w:hAnsiTheme="minorHAnsi" w:cstheme="minorHAnsi"/>
                <w:b/>
                <w:bCs w:val="0"/>
                <w:sz w:val="20"/>
                <w:szCs w:val="20"/>
              </w:rPr>
            </w:pPr>
            <w:r w:rsidRPr="00203359">
              <w:rPr>
                <w:rFonts w:asciiTheme="minorHAnsi" w:hAnsiTheme="minorHAnsi" w:cstheme="minorHAnsi"/>
                <w:sz w:val="20"/>
                <w:szCs w:val="20"/>
              </w:rPr>
              <w:t xml:space="preserve">A) per l'inclusione nella graduatoria di merito di concorsi per esami per l'accesso al ruolo di appartenenza (9) </w:t>
            </w:r>
            <w:r w:rsidRPr="00203359">
              <w:rPr>
                <w:rFonts w:asciiTheme="minorHAnsi" w:hAnsiTheme="minorHAnsi" w:cstheme="minorHAnsi"/>
                <w:b/>
                <w:bCs w:val="0"/>
                <w:sz w:val="20"/>
                <w:szCs w:val="20"/>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r>
      <w:tr w:rsidR="00C76D0E" w:rsidRPr="00203359" w:rsidTr="004B6244">
        <w:trPr>
          <w:jc w:val="center"/>
        </w:trPr>
        <w:tc>
          <w:tcPr>
            <w:tcW w:w="8859" w:type="dxa"/>
            <w:tcBorders>
              <w:top w:val="single" w:sz="4" w:space="0" w:color="000000"/>
              <w:left w:val="single" w:sz="8" w:space="0" w:color="000000"/>
              <w:bottom w:val="single" w:sz="4" w:space="0" w:color="000000"/>
            </w:tcBorders>
            <w:shd w:val="clear" w:color="auto" w:fill="auto"/>
          </w:tcPr>
          <w:p w:rsidR="00C76D0E" w:rsidRPr="00203359" w:rsidRDefault="00C76D0E" w:rsidP="004B6244">
            <w:pPr>
              <w:rPr>
                <w:rFonts w:asciiTheme="minorHAnsi" w:hAnsiTheme="minorHAnsi" w:cstheme="minorHAnsi"/>
                <w:b/>
                <w:bCs w:val="0"/>
                <w:sz w:val="20"/>
                <w:szCs w:val="20"/>
              </w:rPr>
            </w:pPr>
            <w:r w:rsidRPr="00203359">
              <w:rPr>
                <w:rFonts w:asciiTheme="minorHAnsi" w:hAnsiTheme="minorHAnsi" w:cstheme="minorHAnsi"/>
                <w:sz w:val="20"/>
                <w:szCs w:val="20"/>
              </w:rPr>
              <w:t>B) per l'inclusione nella graduatoria di merito di concorsi per esami per l'accesso al ruolo di livello superiore a quello di appartenenza(10)…………………………………………………………………………………………………</w:t>
            </w:r>
            <w:r w:rsidR="004B6244" w:rsidRPr="00203359">
              <w:rPr>
                <w:rFonts w:asciiTheme="minorHAnsi" w:hAnsiTheme="minorHAnsi" w:cstheme="minorHAnsi"/>
                <w:sz w:val="20"/>
                <w:szCs w:val="20"/>
              </w:rPr>
              <w:t>…………</w:t>
            </w:r>
            <w:r w:rsidRPr="00203359">
              <w:rPr>
                <w:rFonts w:asciiTheme="minorHAnsi" w:hAnsiTheme="minorHAnsi" w:cstheme="minorHAnsi"/>
                <w:b/>
                <w:bCs w:val="0"/>
                <w:sz w:val="20"/>
                <w:szCs w:val="20"/>
              </w:rPr>
              <w:t>punti 12</w:t>
            </w:r>
          </w:p>
        </w:tc>
        <w:tc>
          <w:tcPr>
            <w:tcW w:w="709" w:type="dxa"/>
            <w:tcBorders>
              <w:top w:val="single" w:sz="4" w:space="0" w:color="000000"/>
              <w:left w:val="single" w:sz="4" w:space="0" w:color="000000"/>
              <w:bottom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r>
      <w:tr w:rsidR="00C76D0E" w:rsidRPr="00203359" w:rsidTr="004B6244">
        <w:trPr>
          <w:jc w:val="center"/>
        </w:trPr>
        <w:tc>
          <w:tcPr>
            <w:tcW w:w="8859" w:type="dxa"/>
            <w:tcBorders>
              <w:top w:val="single" w:sz="4" w:space="0" w:color="000000"/>
              <w:left w:val="single" w:sz="8" w:space="0" w:color="000000"/>
              <w:bottom w:val="single" w:sz="4" w:space="0" w:color="000000"/>
            </w:tcBorders>
            <w:shd w:val="clear" w:color="auto" w:fill="auto"/>
          </w:tcPr>
          <w:p w:rsidR="00C76D0E" w:rsidRPr="00203359" w:rsidRDefault="00C76D0E" w:rsidP="00580493">
            <w:pPr>
              <w:pStyle w:val="a"/>
              <w:snapToGrid w:val="0"/>
              <w:jc w:val="right"/>
              <w:rPr>
                <w:rFonts w:asciiTheme="minorHAnsi" w:hAnsiTheme="minorHAnsi" w:cstheme="minorHAnsi"/>
                <w:b/>
                <w:bCs/>
                <w:sz w:val="20"/>
                <w:szCs w:val="20"/>
              </w:rPr>
            </w:pPr>
          </w:p>
          <w:p w:rsidR="00C76D0E" w:rsidRPr="00203359" w:rsidRDefault="00C76D0E" w:rsidP="00580493">
            <w:pPr>
              <w:pStyle w:val="a"/>
              <w:jc w:val="right"/>
              <w:rPr>
                <w:rFonts w:asciiTheme="minorHAnsi" w:hAnsiTheme="minorHAnsi" w:cstheme="minorHAnsi"/>
                <w:b/>
                <w:bCs/>
                <w:sz w:val="20"/>
                <w:szCs w:val="20"/>
              </w:rPr>
            </w:pPr>
            <w:r w:rsidRPr="00203359">
              <w:rPr>
                <w:rFonts w:asciiTheme="minorHAnsi" w:hAnsiTheme="minorHAnsi" w:cstheme="minorHAnsi"/>
                <w:sz w:val="20"/>
                <w:szCs w:val="20"/>
              </w:rPr>
              <w:t xml:space="preserve">TOTALE  PUNTI </w:t>
            </w:r>
            <w:r w:rsidRPr="00203359">
              <w:rPr>
                <w:rFonts w:asciiTheme="minorHAnsi" w:hAnsiTheme="minorHAnsi" w:cstheme="minorHAnsi"/>
                <w:b/>
                <w:bCs/>
                <w:sz w:val="20"/>
                <w:szCs w:val="20"/>
              </w:rPr>
              <w:t>TITOLI GENERALI</w:t>
            </w:r>
          </w:p>
        </w:tc>
        <w:tc>
          <w:tcPr>
            <w:tcW w:w="709" w:type="dxa"/>
            <w:tcBorders>
              <w:top w:val="single" w:sz="4" w:space="0" w:color="000000"/>
              <w:left w:val="single" w:sz="4" w:space="0" w:color="000000"/>
              <w:bottom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r>
      <w:tr w:rsidR="00C76D0E" w:rsidRPr="00203359" w:rsidTr="004B6244">
        <w:trPr>
          <w:jc w:val="center"/>
        </w:trPr>
        <w:tc>
          <w:tcPr>
            <w:tcW w:w="8859" w:type="dxa"/>
            <w:tcBorders>
              <w:top w:val="single" w:sz="4" w:space="0" w:color="000000"/>
              <w:left w:val="single" w:sz="8" w:space="0" w:color="000000"/>
              <w:bottom w:val="single" w:sz="8" w:space="0" w:color="000000"/>
            </w:tcBorders>
            <w:shd w:val="clear" w:color="auto" w:fill="auto"/>
          </w:tcPr>
          <w:p w:rsidR="00C76D0E" w:rsidRPr="00203359" w:rsidRDefault="00C76D0E" w:rsidP="00580493">
            <w:pPr>
              <w:pStyle w:val="a"/>
              <w:snapToGrid w:val="0"/>
              <w:jc w:val="right"/>
              <w:rPr>
                <w:rFonts w:asciiTheme="minorHAnsi" w:hAnsiTheme="minorHAnsi" w:cstheme="minorHAnsi"/>
                <w:b/>
                <w:bCs/>
                <w:sz w:val="20"/>
                <w:szCs w:val="20"/>
              </w:rPr>
            </w:pPr>
          </w:p>
          <w:p w:rsidR="00C76D0E" w:rsidRPr="00203359" w:rsidRDefault="00C76D0E" w:rsidP="00580493">
            <w:pPr>
              <w:pStyle w:val="a"/>
              <w:jc w:val="right"/>
              <w:rPr>
                <w:rFonts w:asciiTheme="minorHAnsi" w:hAnsiTheme="minorHAnsi" w:cstheme="minorHAnsi"/>
                <w:b/>
                <w:bCs/>
                <w:sz w:val="20"/>
                <w:szCs w:val="20"/>
              </w:rPr>
            </w:pPr>
            <w:r w:rsidRPr="00203359">
              <w:rPr>
                <w:rFonts w:asciiTheme="minorHAnsi" w:hAnsiTheme="minorHAnsi" w:cstheme="minorHAnsi"/>
                <w:b/>
                <w:bCs/>
                <w:sz w:val="20"/>
                <w:szCs w:val="20"/>
              </w:rPr>
              <w:t>TOTALE PUNTEGGIO</w:t>
            </w:r>
          </w:p>
        </w:tc>
        <w:tc>
          <w:tcPr>
            <w:tcW w:w="709" w:type="dxa"/>
            <w:tcBorders>
              <w:top w:val="single" w:sz="4" w:space="0" w:color="000000"/>
              <w:left w:val="single" w:sz="4" w:space="0" w:color="000000"/>
              <w:bottom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r>
    </w:tbl>
    <w:p w:rsidR="00C76D0E" w:rsidRPr="00203359" w:rsidRDefault="00C76D0E" w:rsidP="00C76D0E">
      <w:pPr>
        <w:pStyle w:val="Titolo5"/>
        <w:keepLines w:val="0"/>
        <w:numPr>
          <w:ilvl w:val="4"/>
          <w:numId w:val="20"/>
        </w:numPr>
        <w:suppressAutoHyphens/>
        <w:autoSpaceDE w:val="0"/>
        <w:spacing w:before="0"/>
        <w:rPr>
          <w:rFonts w:asciiTheme="minorHAnsi" w:hAnsiTheme="minorHAnsi" w:cstheme="minorHAnsi"/>
          <w:sz w:val="20"/>
          <w:szCs w:val="20"/>
        </w:rPr>
      </w:pPr>
    </w:p>
    <w:p w:rsidR="00C76D0E" w:rsidRPr="00203359" w:rsidRDefault="00C76D0E" w:rsidP="00C76D0E">
      <w:pPr>
        <w:pStyle w:val="Titolo5"/>
        <w:keepLines w:val="0"/>
        <w:numPr>
          <w:ilvl w:val="4"/>
          <w:numId w:val="20"/>
        </w:numPr>
        <w:suppressAutoHyphens/>
        <w:autoSpaceDE w:val="0"/>
        <w:spacing w:before="0"/>
        <w:rPr>
          <w:rFonts w:asciiTheme="minorHAnsi" w:hAnsiTheme="minorHAnsi" w:cstheme="minorHAnsi"/>
          <w:sz w:val="20"/>
          <w:szCs w:val="20"/>
        </w:rPr>
      </w:pPr>
    </w:p>
    <w:p w:rsidR="00C76D0E" w:rsidRPr="00203359" w:rsidRDefault="00C76D0E" w:rsidP="00C76D0E">
      <w:pPr>
        <w:numPr>
          <w:ilvl w:val="0"/>
          <w:numId w:val="20"/>
        </w:numPr>
        <w:suppressAutoHyphens/>
        <w:autoSpaceDE w:val="0"/>
        <w:spacing w:line="360" w:lineRule="auto"/>
        <w:rPr>
          <w:rFonts w:asciiTheme="minorHAnsi" w:hAnsiTheme="minorHAnsi" w:cstheme="minorHAnsi"/>
          <w:sz w:val="20"/>
          <w:szCs w:val="20"/>
        </w:rPr>
      </w:pPr>
      <w:r w:rsidRPr="00203359">
        <w:rPr>
          <w:rFonts w:asciiTheme="minorHAnsi" w:hAnsiTheme="minorHAnsi" w:cstheme="minorHAnsi"/>
          <w:b/>
          <w:sz w:val="20"/>
          <w:szCs w:val="20"/>
        </w:rPr>
        <w:t>Si Allega</w:t>
      </w:r>
      <w:r w:rsidRPr="00203359">
        <w:rPr>
          <w:rFonts w:asciiTheme="minorHAnsi" w:hAnsiTheme="minorHAnsi" w:cstheme="minorHAnsi"/>
          <w:sz w:val="20"/>
          <w:szCs w:val="20"/>
        </w:rPr>
        <w:t>:____________________________________________________________</w:t>
      </w:r>
    </w:p>
    <w:p w:rsidR="00C76D0E" w:rsidRPr="00203359" w:rsidRDefault="00C76D0E" w:rsidP="00C76D0E">
      <w:pPr>
        <w:numPr>
          <w:ilvl w:val="0"/>
          <w:numId w:val="20"/>
        </w:numPr>
        <w:suppressAutoHyphens/>
        <w:autoSpaceDE w:val="0"/>
        <w:spacing w:line="360" w:lineRule="auto"/>
        <w:rPr>
          <w:rFonts w:asciiTheme="minorHAnsi" w:hAnsiTheme="minorHAnsi" w:cstheme="minorHAnsi"/>
          <w:sz w:val="20"/>
          <w:szCs w:val="20"/>
        </w:rPr>
      </w:pPr>
      <w:r w:rsidRPr="00203359">
        <w:rPr>
          <w:rFonts w:asciiTheme="minorHAnsi" w:hAnsiTheme="minorHAnsi" w:cstheme="minorHAnsi"/>
          <w:sz w:val="20"/>
          <w:szCs w:val="20"/>
        </w:rPr>
        <w:t xml:space="preserve">               _____________________________________________________________</w:t>
      </w:r>
    </w:p>
    <w:p w:rsidR="00C76D0E" w:rsidRPr="00203359" w:rsidRDefault="00C76D0E" w:rsidP="00C76D0E">
      <w:pPr>
        <w:numPr>
          <w:ilvl w:val="0"/>
          <w:numId w:val="20"/>
        </w:numPr>
        <w:suppressAutoHyphens/>
        <w:autoSpaceDE w:val="0"/>
        <w:spacing w:line="360" w:lineRule="auto"/>
        <w:rPr>
          <w:rFonts w:asciiTheme="minorHAnsi" w:hAnsiTheme="minorHAnsi" w:cstheme="minorHAnsi"/>
          <w:sz w:val="20"/>
          <w:szCs w:val="20"/>
        </w:rPr>
      </w:pPr>
      <w:r w:rsidRPr="00203359">
        <w:rPr>
          <w:rFonts w:asciiTheme="minorHAnsi" w:hAnsiTheme="minorHAnsi" w:cstheme="minorHAnsi"/>
          <w:sz w:val="20"/>
          <w:szCs w:val="20"/>
        </w:rPr>
        <w:t xml:space="preserve">               _____________________________________________________________</w:t>
      </w:r>
    </w:p>
    <w:p w:rsidR="00C76D0E" w:rsidRPr="00203359" w:rsidRDefault="00C76D0E" w:rsidP="00C76D0E">
      <w:pPr>
        <w:numPr>
          <w:ilvl w:val="0"/>
          <w:numId w:val="20"/>
        </w:numPr>
        <w:suppressAutoHyphens/>
        <w:autoSpaceDE w:val="0"/>
        <w:spacing w:line="360" w:lineRule="auto"/>
        <w:rPr>
          <w:rFonts w:asciiTheme="minorHAnsi" w:hAnsiTheme="minorHAnsi" w:cstheme="minorHAnsi"/>
          <w:sz w:val="20"/>
          <w:szCs w:val="20"/>
        </w:rPr>
      </w:pPr>
      <w:r w:rsidRPr="00203359">
        <w:rPr>
          <w:rFonts w:asciiTheme="minorHAnsi" w:hAnsiTheme="minorHAnsi" w:cstheme="minorHAnsi"/>
          <w:sz w:val="20"/>
          <w:szCs w:val="20"/>
        </w:rPr>
        <w:t xml:space="preserve">               _____________________________________________________________</w:t>
      </w:r>
    </w:p>
    <w:p w:rsidR="00203359" w:rsidRPr="00203359" w:rsidRDefault="00203359" w:rsidP="00203359">
      <w:pPr>
        <w:pStyle w:val="NormaleWeb"/>
        <w:numPr>
          <w:ilvl w:val="0"/>
          <w:numId w:val="20"/>
        </w:numPr>
        <w:shd w:val="clear" w:color="auto" w:fill="FFFFFF"/>
        <w:spacing w:before="0" w:beforeAutospacing="0" w:after="150" w:afterAutospacing="0"/>
        <w:jc w:val="both"/>
        <w:rPr>
          <w:rFonts w:asciiTheme="minorHAnsi" w:hAnsiTheme="minorHAnsi" w:cstheme="minorHAnsi"/>
          <w:bCs/>
          <w:noProof/>
          <w:color w:val="333333"/>
          <w:sz w:val="12"/>
          <w:szCs w:val="12"/>
          <w:lang w:val="it-IT"/>
        </w:rPr>
      </w:pPr>
      <w:r w:rsidRPr="00203359">
        <w:rPr>
          <w:rFonts w:asciiTheme="minorHAnsi" w:hAnsiTheme="minorHAnsi" w:cstheme="minorHAnsi"/>
          <w:bCs/>
          <w:noProof/>
          <w:color w:val="333333"/>
          <w:sz w:val="12"/>
          <w:szCs w:val="12"/>
          <w:lang w:val="it-IT"/>
        </w:rPr>
        <w:t>TUTELA DELLA PRIVACY RE 679/16 e D.Lgs. 196/03: Ai sensi dell'art. 4 del RE 679/16 e dell’art. 13 del D.Lgs. 196/2003, nella sua qualità di “interessato/a” da intendersi nel significato di cui alla lettera I dell’art. 4 di detto decreto e cioè di: “persona fisica, persona giuridica, ente o associazione cui si riferiscono i dati personali”, La informo di quanto segue: 1. il trattamento dei suoi dati personali sarà improntato ai principi di liceità e correttezza; 2. i dati da Voi forniti saranno utilizzati esclusivamente per adempiere agli obblighi amministrativi e fiscali nonché per adempimento di obblighi di legge; 3. i dati saranno registrati e conservati presso gli archivi cartacei ed elettronici della scuola, in osservanza delle misure minime di sicurezza dettate dalla vigente normativa; 4. il conferimento dei dati è indispensabile ai fini dell’instaurazione e prosecuzione del rapporto contrattuale; 5. in stretta relazione alle finalità sopra indicate, i suoi dati personali potranno essere comunicati a: - altri istituti scolastici e ogni altro organo della Pubblica Amministrazione sempre al solo fine di adempiere agli obblighi di legge e comunque derivanti dal rapporto contrattuale; - istituti bancari, al fine del pagamento dei corrispettivi e di ogni indennità o rimborso; 6. in stretta relazione alle finalità sopra indicate, i suoi dati personali potranno venire a conoscenza di responsabili e/o incaricati del trattamento così come designati dal Titolare a mezzo provvedimenti regolarmente protocollati e archiviati; 7. i suoi dati non verranno diffusi; 8. in qualità di interessato, potrà: a) ottenere la conferma dell’esistenza o meno dei suoi dati presso il Titolare; b) conoscerne il contenuto e l’origine; c) verificarne l’esattezza o chiederne l’integrazione o l’aggiornamento oppure la rettificazione; d) chiedere la cancellazione, la trasformazione in forma anonima o il blocco dei dati trattati in violazione di legge; e) opporsi, per motivi legittimi, al trattamento nonché, in generale, esercitare tutti i diritti riconosciuti dall'art. 17 del RE 679/16 "Diritto all'oblio" e dall’art. 7 del </w:t>
      </w:r>
      <w:r w:rsidRPr="00203359">
        <w:rPr>
          <w:rStyle w:val="spelle"/>
          <w:rFonts w:asciiTheme="minorHAnsi" w:hAnsiTheme="minorHAnsi" w:cstheme="minorHAnsi"/>
          <w:bCs/>
          <w:noProof/>
          <w:color w:val="333333"/>
          <w:sz w:val="12"/>
          <w:szCs w:val="12"/>
          <w:lang w:val="it-IT"/>
        </w:rPr>
        <w:t>D.Lgs.</w:t>
      </w:r>
      <w:r w:rsidRPr="00203359">
        <w:rPr>
          <w:rFonts w:asciiTheme="minorHAnsi" w:hAnsiTheme="minorHAnsi" w:cstheme="minorHAnsi"/>
          <w:bCs/>
          <w:noProof/>
          <w:color w:val="333333"/>
          <w:sz w:val="12"/>
          <w:szCs w:val="12"/>
          <w:lang w:val="it-IT"/>
        </w:rPr>
        <w:t> 196/2003; 9. il Titolare del trattamento è il legale rappresentante dell’istituto scolastico; l’elenco aggiornato di incaricati e responsabili è disponibile presso la segreteria scolastica.</w:t>
      </w:r>
    </w:p>
    <w:p w:rsidR="00C76D0E" w:rsidRPr="00203359" w:rsidRDefault="00203359" w:rsidP="00203359">
      <w:pPr>
        <w:pStyle w:val="Default"/>
        <w:numPr>
          <w:ilvl w:val="4"/>
          <w:numId w:val="20"/>
        </w:numPr>
        <w:suppressAutoHyphens/>
        <w:spacing w:line="276" w:lineRule="auto"/>
        <w:rPr>
          <w:rFonts w:asciiTheme="minorHAnsi" w:hAnsiTheme="minorHAnsi" w:cstheme="minorHAnsi"/>
          <w:sz w:val="20"/>
          <w:szCs w:val="20"/>
        </w:rPr>
      </w:pPr>
      <w:r w:rsidRPr="00203359">
        <w:rPr>
          <w:rFonts w:asciiTheme="minorHAnsi" w:hAnsiTheme="minorHAnsi" w:cstheme="minorHAnsi"/>
          <w:b/>
          <w:sz w:val="20"/>
          <w:szCs w:val="20"/>
        </w:rPr>
        <w:t xml:space="preserve">□      </w:t>
      </w:r>
      <w:r w:rsidRPr="00203359">
        <w:rPr>
          <w:rFonts w:asciiTheme="minorHAnsi" w:hAnsiTheme="minorHAnsi" w:cstheme="minorHAnsi"/>
          <w:sz w:val="20"/>
          <w:szCs w:val="20"/>
        </w:rPr>
        <w:t>Si consente il trattamento dei dati a norma di legge</w:t>
      </w:r>
    </w:p>
    <w:p w:rsidR="00C76D0E" w:rsidRPr="00203359" w:rsidRDefault="00C76D0E" w:rsidP="00203359">
      <w:pPr>
        <w:pStyle w:val="Titolo5"/>
        <w:keepLines w:val="0"/>
        <w:numPr>
          <w:ilvl w:val="4"/>
          <w:numId w:val="20"/>
        </w:numPr>
        <w:suppressAutoHyphens/>
        <w:autoSpaceDE w:val="0"/>
        <w:spacing w:before="0" w:line="276" w:lineRule="auto"/>
        <w:rPr>
          <w:rFonts w:asciiTheme="minorHAnsi" w:hAnsiTheme="minorHAnsi" w:cstheme="minorHAnsi"/>
          <w:sz w:val="20"/>
          <w:szCs w:val="20"/>
        </w:rPr>
      </w:pPr>
      <w:r w:rsidRPr="00203359">
        <w:rPr>
          <w:rFonts w:asciiTheme="minorHAnsi" w:hAnsiTheme="minorHAnsi" w:cstheme="minorHAnsi"/>
          <w:sz w:val="20"/>
          <w:szCs w:val="20"/>
        </w:rPr>
        <w:t>Data: _________________</w:t>
      </w:r>
    </w:p>
    <w:p w:rsidR="00C76D0E" w:rsidRPr="00203359" w:rsidRDefault="00203359" w:rsidP="00203359">
      <w:pPr>
        <w:pStyle w:val="Titolo5"/>
        <w:keepLines w:val="0"/>
        <w:numPr>
          <w:ilvl w:val="3"/>
          <w:numId w:val="20"/>
        </w:numPr>
        <w:suppressAutoHyphens/>
        <w:autoSpaceDE w:val="0"/>
        <w:spacing w:before="0" w:line="276" w:lineRule="auto"/>
        <w:jc w:val="center"/>
        <w:rPr>
          <w:rFonts w:asciiTheme="minorHAnsi" w:hAnsiTheme="minorHAnsi" w:cstheme="minorHAnsi"/>
          <w:sz w:val="20"/>
          <w:szCs w:val="20"/>
        </w:rPr>
      </w:pPr>
      <w:r w:rsidRPr="00203359">
        <w:rPr>
          <w:rFonts w:asciiTheme="minorHAnsi" w:hAnsiTheme="minorHAnsi" w:cstheme="minorHAnsi"/>
          <w:sz w:val="20"/>
          <w:szCs w:val="20"/>
        </w:rPr>
        <w:t xml:space="preserve">                                                                          </w:t>
      </w:r>
      <w:r w:rsidR="00C76D0E" w:rsidRPr="00203359">
        <w:rPr>
          <w:rFonts w:asciiTheme="minorHAnsi" w:hAnsiTheme="minorHAnsi" w:cstheme="minorHAnsi"/>
          <w:sz w:val="20"/>
          <w:szCs w:val="20"/>
        </w:rPr>
        <w:t xml:space="preserve">Firma___________________                                                                    </w:t>
      </w:r>
      <w:r w:rsidR="00C76D0E" w:rsidRPr="00203359">
        <w:rPr>
          <w:rFonts w:asciiTheme="minorHAnsi" w:hAnsiTheme="minorHAnsi" w:cstheme="minorHAnsi"/>
          <w:b/>
          <w:bCs w:val="0"/>
          <w:sz w:val="20"/>
          <w:szCs w:val="20"/>
        </w:rPr>
        <w:t xml:space="preserve">                                                                                                                     </w:t>
      </w:r>
    </w:p>
    <w:p w:rsidR="00C76D0E" w:rsidRPr="00203359" w:rsidRDefault="00C76D0E" w:rsidP="00C76D0E">
      <w:pPr>
        <w:pStyle w:val="a"/>
        <w:rPr>
          <w:rFonts w:asciiTheme="minorHAnsi" w:hAnsiTheme="minorHAnsi" w:cstheme="minorHAnsi"/>
          <w:sz w:val="20"/>
          <w:szCs w:val="20"/>
        </w:rPr>
      </w:pPr>
    </w:p>
    <w:p w:rsidR="00C76D0E" w:rsidRPr="00203359" w:rsidRDefault="00C76D0E" w:rsidP="00C76D0E">
      <w:pPr>
        <w:pStyle w:val="a"/>
        <w:rPr>
          <w:rFonts w:asciiTheme="minorHAnsi" w:hAnsiTheme="minorHAnsi" w:cstheme="minorHAnsi"/>
          <w:sz w:val="20"/>
          <w:szCs w:val="20"/>
        </w:rPr>
      </w:pPr>
    </w:p>
    <w:p w:rsidR="00C76D0E" w:rsidRPr="00203359" w:rsidRDefault="00C76D0E" w:rsidP="00C76D0E">
      <w:pPr>
        <w:pStyle w:val="a"/>
        <w:rPr>
          <w:rFonts w:asciiTheme="minorHAnsi" w:hAnsiTheme="minorHAnsi" w:cstheme="minorHAnsi"/>
          <w:b/>
          <w:sz w:val="20"/>
          <w:szCs w:val="20"/>
        </w:rPr>
      </w:pPr>
      <w:r w:rsidRPr="00203359">
        <w:rPr>
          <w:rFonts w:asciiTheme="minorHAnsi" w:hAnsiTheme="minorHAnsi" w:cstheme="minorHAnsi"/>
          <w:b/>
          <w:sz w:val="20"/>
          <w:szCs w:val="20"/>
        </w:rPr>
        <w:lastRenderedPageBreak/>
        <w:t>NOTE :</w:t>
      </w:r>
    </w:p>
    <w:p w:rsidR="00C76D0E" w:rsidRPr="00203359" w:rsidRDefault="00C76D0E" w:rsidP="00C76D0E">
      <w:pPr>
        <w:pStyle w:val="a"/>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(a) </w:t>
      </w:r>
      <w:r w:rsidRPr="00203359">
        <w:rPr>
          <w:rFonts w:asciiTheme="minorHAnsi" w:hAnsiTheme="minorHAnsi" w:cstheme="minorHAnsi"/>
          <w:sz w:val="20"/>
          <w:szCs w:val="20"/>
          <w:u w:val="single"/>
        </w:rPr>
        <w:t>Tale servizio è riconosciuto sia al personale ATA già statale</w:t>
      </w:r>
      <w:r w:rsidRPr="00203359">
        <w:rPr>
          <w:rFonts w:asciiTheme="minorHAnsi" w:hAnsiTheme="minorHAnsi" w:cstheme="minorHAnsi"/>
          <w:sz w:val="20"/>
          <w:szCs w:val="20"/>
        </w:rPr>
        <w:t>, che a quello proveniente dagli Enti Locali. Ai direttori dei servizi generali ed amministrativi compete la valutazione anche del servizio effettivamente prestato successivamente alla decorrenza giuridica nella nomina nel profilo di responsabile amministrativo.</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(b) </w:t>
      </w:r>
      <w:r w:rsidRPr="00203359">
        <w:rPr>
          <w:rFonts w:asciiTheme="minorHAnsi" w:hAnsiTheme="minorHAnsi" w:cstheme="minorHAnsi"/>
          <w:sz w:val="20"/>
          <w:szCs w:val="20"/>
          <w:u w:val="single"/>
        </w:rPr>
        <w:t>Tale servizio è riconosciuto sia al personale ATA già statale</w:t>
      </w:r>
      <w:r w:rsidRPr="00203359">
        <w:rPr>
          <w:rFonts w:asciiTheme="minorHAnsi" w:hAnsiTheme="minorHAnsi" w:cstheme="minorHAnsi"/>
          <w:sz w:val="20"/>
          <w:szCs w:val="20"/>
        </w:rPr>
        <w:t>, che a quello proveniente dagli Enti Locali: per quest’ultimo personale, ovviamente, non deve essere di nuovo valutato il servizio di cui alla lettera A) e B).</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(c)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(d) </w:t>
      </w:r>
      <w:r w:rsidRPr="00203359">
        <w:rPr>
          <w:rFonts w:asciiTheme="minorHAnsi" w:hAnsiTheme="minorHAnsi" w:cstheme="minorHAnsi"/>
          <w:sz w:val="20"/>
          <w:szCs w:val="20"/>
          <w:u w:val="single"/>
        </w:rPr>
        <w:t>Al personale transitato dagli Enti Locali allo Stato</w:t>
      </w:r>
      <w:r w:rsidRPr="00203359">
        <w:rPr>
          <w:rFonts w:asciiTheme="minorHAnsi" w:hAnsiTheme="minorHAnsi" w:cstheme="minorHAnsi"/>
          <w:sz w:val="20"/>
          <w:szCs w:val="20"/>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bCs w:val="0"/>
          <w:sz w:val="20"/>
          <w:szCs w:val="20"/>
        </w:rPr>
      </w:pPr>
      <w:r w:rsidRPr="00203359">
        <w:rPr>
          <w:rFonts w:asciiTheme="minorHAnsi" w:hAnsiTheme="minorHAnsi" w:cstheme="minorHAnsi"/>
          <w:sz w:val="20"/>
          <w:szCs w:val="20"/>
        </w:rPr>
        <w:t xml:space="preserve">(e) </w:t>
      </w:r>
      <w:r w:rsidRPr="00203359">
        <w:rPr>
          <w:rFonts w:asciiTheme="minorHAnsi" w:hAnsiTheme="minorHAnsi" w:cstheme="minorHAnsi"/>
          <w:sz w:val="20"/>
          <w:szCs w:val="20"/>
          <w:u w:val="single"/>
        </w:rPr>
        <w:t>Il diritto all’attribuzione del punteggio deve essere attestato</w:t>
      </w:r>
      <w:r w:rsidRPr="00203359">
        <w:rPr>
          <w:rFonts w:asciiTheme="minorHAnsi" w:hAnsiTheme="minorHAnsi" w:cstheme="minorHAnsi"/>
          <w:sz w:val="20"/>
          <w:szCs w:val="20"/>
        </w:rPr>
        <w:t xml:space="preserve"> con apposita dichiarazione personale, </w:t>
      </w:r>
      <w:r w:rsidRPr="00203359">
        <w:rPr>
          <w:rFonts w:asciiTheme="minorHAnsi" w:hAnsiTheme="minorHAnsi" w:cstheme="minorHAnsi"/>
          <w:bCs w:val="0"/>
          <w:sz w:val="20"/>
          <w:szCs w:val="20"/>
        </w:rPr>
        <w:t xml:space="preserve">nella quale si elencano gli anni in cui non si è presentata la domanda di mobilità volontaria in ambito provinciale, analoga al </w:t>
      </w:r>
      <w:r w:rsidRPr="00203359">
        <w:rPr>
          <w:rFonts w:asciiTheme="minorHAnsi" w:hAnsiTheme="minorHAnsi" w:cstheme="minorHAnsi"/>
          <w:sz w:val="20"/>
          <w:szCs w:val="20"/>
        </w:rPr>
        <w:t>modello allegato all’O.M. sulla mobilità del personale.</w:t>
      </w:r>
    </w:p>
    <w:p w:rsidR="00C76D0E" w:rsidRPr="00203359" w:rsidRDefault="00C76D0E" w:rsidP="00C76D0E">
      <w:pPr>
        <w:jc w:val="both"/>
        <w:rPr>
          <w:rFonts w:asciiTheme="minorHAnsi" w:hAnsiTheme="minorHAnsi" w:cstheme="minorHAnsi"/>
          <w:bCs w:val="0"/>
          <w:sz w:val="20"/>
          <w:szCs w:val="20"/>
        </w:rPr>
      </w:pPr>
      <w:r w:rsidRPr="00203359">
        <w:rPr>
          <w:rFonts w:asciiTheme="minorHAnsi" w:hAnsiTheme="minorHAnsi" w:cstheme="minorHAnsi"/>
          <w:bCs w:val="0"/>
          <w:sz w:val="20"/>
          <w:szCs w:val="20"/>
          <w:u w:val="single"/>
        </w:rPr>
        <w:t>Ai fini della maturazione una tantum del punteggio</w:t>
      </w:r>
      <w:r w:rsidRPr="00203359">
        <w:rPr>
          <w:rFonts w:asciiTheme="minorHAnsi" w:hAnsiTheme="minorHAnsi" w:cstheme="minorHAnsi"/>
          <w:bCs w:val="0"/>
          <w:sz w:val="20"/>
          <w:szCs w:val="20"/>
        </w:rPr>
        <w:t xml:space="preserve"> è utile un triennio compreso nel periodo intercorrente tra le domande di mobilità per </w:t>
      </w:r>
      <w:proofErr w:type="spellStart"/>
      <w:r w:rsidRPr="00203359">
        <w:rPr>
          <w:rFonts w:asciiTheme="minorHAnsi" w:hAnsiTheme="minorHAnsi" w:cstheme="minorHAnsi"/>
          <w:bCs w:val="0"/>
          <w:sz w:val="20"/>
          <w:szCs w:val="20"/>
        </w:rPr>
        <w:t>l’a.s.</w:t>
      </w:r>
      <w:proofErr w:type="spellEnd"/>
      <w:r w:rsidRPr="00203359">
        <w:rPr>
          <w:rFonts w:asciiTheme="minorHAnsi" w:hAnsiTheme="minorHAnsi" w:cstheme="minorHAnsi"/>
          <w:bCs w:val="0"/>
          <w:sz w:val="20"/>
          <w:szCs w:val="20"/>
        </w:rPr>
        <w:t xml:space="preserve"> 2000/2001 e quelle per l’anno scolastico 2007/2008.</w:t>
      </w:r>
    </w:p>
    <w:p w:rsidR="00C76D0E" w:rsidRPr="00203359" w:rsidRDefault="00C76D0E" w:rsidP="00C76D0E">
      <w:pPr>
        <w:jc w:val="both"/>
        <w:rPr>
          <w:rFonts w:asciiTheme="minorHAnsi" w:hAnsiTheme="minorHAnsi" w:cstheme="minorHAnsi"/>
          <w:b/>
          <w:bCs w:val="0"/>
          <w:sz w:val="20"/>
          <w:szCs w:val="20"/>
        </w:rPr>
      </w:pPr>
      <w:r w:rsidRPr="00203359">
        <w:rPr>
          <w:rFonts w:asciiTheme="minorHAnsi" w:hAnsiTheme="minorHAnsi" w:cstheme="minorHAnsi"/>
          <w:bCs w:val="0"/>
          <w:sz w:val="20"/>
          <w:szCs w:val="20"/>
        </w:rPr>
        <w:t>Con le domande di mobilità per l</w:t>
      </w:r>
      <w:r w:rsidRPr="00203359">
        <w:rPr>
          <w:rFonts w:asciiTheme="minorHAnsi" w:hAnsiTheme="minorHAnsi" w:cstheme="minorHAnsi"/>
          <w:sz w:val="20"/>
          <w:szCs w:val="20"/>
        </w:rPr>
        <w:t xml:space="preserve">’anno scolastico 2007/2008 </w:t>
      </w:r>
      <w:r w:rsidRPr="00203359">
        <w:rPr>
          <w:rFonts w:asciiTheme="minorHAnsi" w:hAnsiTheme="minorHAnsi" w:cstheme="minorHAnsi"/>
          <w:bCs w:val="0"/>
          <w:sz w:val="20"/>
          <w:szCs w:val="20"/>
        </w:rPr>
        <w:t>si è, infatti, concluso il periodo</w:t>
      </w:r>
      <w:r w:rsidRPr="00203359">
        <w:rPr>
          <w:rFonts w:asciiTheme="minorHAnsi" w:hAnsiTheme="minorHAnsi" w:cstheme="minorHAnsi"/>
          <w:b/>
          <w:bCs w:val="0"/>
          <w:sz w:val="20"/>
          <w:szCs w:val="20"/>
        </w:rPr>
        <w:t xml:space="preserve"> </w:t>
      </w:r>
      <w:r w:rsidRPr="00203359">
        <w:rPr>
          <w:rFonts w:asciiTheme="minorHAnsi" w:hAnsiTheme="minorHAnsi" w:cstheme="minorHAnsi"/>
          <w:sz w:val="20"/>
          <w:szCs w:val="20"/>
        </w:rPr>
        <w:t>utile per l’acquisizione del punteggio aggiuntivo a seguito della maturazione del triennio.</w:t>
      </w:r>
    </w:p>
    <w:p w:rsidR="00C76D0E" w:rsidRPr="00203359" w:rsidRDefault="00C76D0E" w:rsidP="00C76D0E">
      <w:pPr>
        <w:jc w:val="both"/>
        <w:rPr>
          <w:rFonts w:asciiTheme="minorHAnsi" w:hAnsiTheme="minorHAnsi" w:cstheme="minorHAnsi"/>
          <w:bCs w:val="0"/>
          <w:sz w:val="20"/>
          <w:szCs w:val="20"/>
        </w:rPr>
      </w:pPr>
      <w:r w:rsidRPr="00203359">
        <w:rPr>
          <w:rFonts w:asciiTheme="minorHAnsi" w:hAnsiTheme="minorHAnsi" w:cstheme="minorHAnsi"/>
          <w:bCs w:val="0"/>
          <w:sz w:val="20"/>
          <w:szCs w:val="20"/>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C76D0E" w:rsidRPr="00203359" w:rsidRDefault="00C76D0E" w:rsidP="00C76D0E">
      <w:pPr>
        <w:jc w:val="both"/>
        <w:rPr>
          <w:rFonts w:asciiTheme="minorHAnsi" w:hAnsiTheme="minorHAnsi" w:cstheme="minorHAnsi"/>
          <w:bCs w:val="0"/>
          <w:sz w:val="20"/>
          <w:szCs w:val="20"/>
        </w:rPr>
      </w:pPr>
      <w:r w:rsidRPr="00203359">
        <w:rPr>
          <w:rFonts w:asciiTheme="minorHAnsi" w:hAnsiTheme="minorHAnsi" w:cstheme="minorHAnsi"/>
          <w:bCs w:val="0"/>
          <w:sz w:val="20"/>
          <w:szCs w:val="20"/>
          <w:u w:val="single"/>
        </w:rPr>
        <w:t>Tale</w:t>
      </w:r>
      <w:r w:rsidRPr="00203359">
        <w:rPr>
          <w:rFonts w:asciiTheme="minorHAnsi" w:hAnsiTheme="minorHAnsi" w:cstheme="minorHAnsi"/>
          <w:b/>
          <w:bCs w:val="0"/>
          <w:sz w:val="20"/>
          <w:szCs w:val="20"/>
          <w:u w:val="single"/>
        </w:rPr>
        <w:t xml:space="preserve"> </w:t>
      </w:r>
      <w:r w:rsidRPr="00203359">
        <w:rPr>
          <w:rFonts w:asciiTheme="minorHAnsi" w:hAnsiTheme="minorHAnsi" w:cstheme="minorHAnsi"/>
          <w:sz w:val="20"/>
          <w:szCs w:val="20"/>
          <w:u w:val="single"/>
        </w:rPr>
        <w:t>punteggio viene</w:t>
      </w:r>
      <w:r w:rsidRPr="00203359">
        <w:rPr>
          <w:rFonts w:asciiTheme="minorHAnsi" w:hAnsiTheme="minorHAnsi" w:cstheme="minorHAnsi"/>
          <w:b/>
          <w:bCs w:val="0"/>
          <w:sz w:val="20"/>
          <w:szCs w:val="20"/>
          <w:u w:val="single"/>
        </w:rPr>
        <w:t xml:space="preserve">, </w:t>
      </w:r>
      <w:r w:rsidRPr="00203359">
        <w:rPr>
          <w:rFonts w:asciiTheme="minorHAnsi" w:hAnsiTheme="minorHAnsi" w:cstheme="minorHAnsi"/>
          <w:bCs w:val="0"/>
          <w:sz w:val="20"/>
          <w:szCs w:val="20"/>
          <w:u w:val="single"/>
        </w:rPr>
        <w:t>inoltre,</w:t>
      </w:r>
      <w:r w:rsidRPr="00203359">
        <w:rPr>
          <w:rFonts w:asciiTheme="minorHAnsi" w:hAnsiTheme="minorHAnsi" w:cstheme="minorHAnsi"/>
          <w:b/>
          <w:bCs w:val="0"/>
          <w:sz w:val="20"/>
          <w:szCs w:val="20"/>
          <w:u w:val="single"/>
        </w:rPr>
        <w:t xml:space="preserve"> </w:t>
      </w:r>
      <w:r w:rsidRPr="00203359">
        <w:rPr>
          <w:rFonts w:asciiTheme="minorHAnsi" w:hAnsiTheme="minorHAnsi" w:cstheme="minorHAnsi"/>
          <w:sz w:val="20"/>
          <w:szCs w:val="20"/>
          <w:u w:val="single"/>
        </w:rPr>
        <w:t>riconosciuto</w:t>
      </w:r>
      <w:r w:rsidRPr="00203359">
        <w:rPr>
          <w:rFonts w:asciiTheme="minorHAnsi" w:hAnsiTheme="minorHAnsi" w:cstheme="minorHAnsi"/>
          <w:sz w:val="20"/>
          <w:szCs w:val="20"/>
        </w:rPr>
        <w:t xml:space="preserve"> anche a coloro che</w:t>
      </w:r>
      <w:r w:rsidRPr="00203359">
        <w:rPr>
          <w:rFonts w:asciiTheme="minorHAnsi" w:hAnsiTheme="minorHAnsi" w:cstheme="minorHAnsi"/>
          <w:b/>
          <w:bCs w:val="0"/>
          <w:sz w:val="20"/>
          <w:szCs w:val="20"/>
        </w:rPr>
        <w:t xml:space="preserve">, </w:t>
      </w:r>
      <w:r w:rsidRPr="00203359">
        <w:rPr>
          <w:rFonts w:asciiTheme="minorHAnsi" w:hAnsiTheme="minorHAnsi" w:cstheme="minorHAnsi"/>
          <w:bCs w:val="0"/>
          <w:sz w:val="20"/>
          <w:szCs w:val="20"/>
        </w:rPr>
        <w:t>nel suddetto periodo, hanno presentato in ambito provinciale:</w:t>
      </w:r>
    </w:p>
    <w:p w:rsidR="00C76D0E" w:rsidRPr="00203359" w:rsidRDefault="00C76D0E" w:rsidP="00C76D0E">
      <w:pPr>
        <w:jc w:val="both"/>
        <w:rPr>
          <w:rFonts w:asciiTheme="minorHAnsi" w:hAnsiTheme="minorHAnsi" w:cstheme="minorHAnsi"/>
          <w:bCs w:val="0"/>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b/>
          <w:bCs w:val="0"/>
          <w:sz w:val="20"/>
          <w:szCs w:val="20"/>
        </w:rPr>
        <w:t xml:space="preserve">- </w:t>
      </w:r>
      <w:r w:rsidRPr="00203359">
        <w:rPr>
          <w:rFonts w:asciiTheme="minorHAnsi" w:hAnsiTheme="minorHAnsi" w:cstheme="minorHAnsi"/>
          <w:sz w:val="20"/>
          <w:szCs w:val="20"/>
        </w:rPr>
        <w:t xml:space="preserve">domanda condizionata </w:t>
      </w:r>
      <w:r w:rsidRPr="00203359">
        <w:rPr>
          <w:rFonts w:asciiTheme="minorHAnsi" w:hAnsiTheme="minorHAnsi" w:cstheme="minorHAnsi"/>
          <w:bCs w:val="0"/>
          <w:sz w:val="20"/>
          <w:szCs w:val="20"/>
        </w:rPr>
        <w:t>di trasferimento</w:t>
      </w:r>
      <w:r w:rsidRPr="00203359">
        <w:rPr>
          <w:rFonts w:asciiTheme="minorHAnsi" w:hAnsiTheme="minorHAnsi" w:cstheme="minorHAnsi"/>
          <w:b/>
          <w:bCs w:val="0"/>
          <w:sz w:val="20"/>
          <w:szCs w:val="20"/>
        </w:rPr>
        <w:t xml:space="preserve"> </w:t>
      </w:r>
      <w:r w:rsidRPr="00203359">
        <w:rPr>
          <w:rFonts w:asciiTheme="minorHAnsi" w:hAnsiTheme="minorHAnsi" w:cstheme="minorHAnsi"/>
          <w:sz w:val="20"/>
          <w:szCs w:val="20"/>
        </w:rPr>
        <w:t xml:space="preserve">in quanto </w:t>
      </w:r>
      <w:r w:rsidRPr="00203359">
        <w:rPr>
          <w:rFonts w:asciiTheme="minorHAnsi" w:hAnsiTheme="minorHAnsi" w:cstheme="minorHAnsi"/>
          <w:bCs w:val="0"/>
          <w:sz w:val="20"/>
          <w:szCs w:val="20"/>
        </w:rPr>
        <w:t>individuati</w:t>
      </w:r>
      <w:r w:rsidRPr="00203359">
        <w:rPr>
          <w:rFonts w:asciiTheme="minorHAnsi" w:hAnsiTheme="minorHAnsi" w:cstheme="minorHAnsi"/>
          <w:b/>
          <w:bCs w:val="0"/>
          <w:sz w:val="20"/>
          <w:szCs w:val="20"/>
        </w:rPr>
        <w:t xml:space="preserve"> </w:t>
      </w:r>
      <w:r w:rsidRPr="00203359">
        <w:rPr>
          <w:rFonts w:asciiTheme="minorHAnsi" w:hAnsiTheme="minorHAnsi" w:cstheme="minorHAnsi"/>
          <w:sz w:val="20"/>
          <w:szCs w:val="20"/>
        </w:rPr>
        <w:t>soprannumerari;</w:t>
      </w:r>
    </w:p>
    <w:p w:rsidR="00C76D0E" w:rsidRPr="00203359" w:rsidRDefault="00C76D0E" w:rsidP="00C76D0E">
      <w:pPr>
        <w:jc w:val="both"/>
        <w:rPr>
          <w:rFonts w:asciiTheme="minorHAnsi" w:hAnsiTheme="minorHAnsi" w:cstheme="minorHAnsi"/>
          <w:b/>
          <w:bCs w:val="0"/>
          <w:sz w:val="20"/>
          <w:szCs w:val="20"/>
        </w:rPr>
      </w:pPr>
    </w:p>
    <w:p w:rsidR="00C76D0E" w:rsidRPr="00203359" w:rsidRDefault="00C76D0E" w:rsidP="00C76D0E">
      <w:pPr>
        <w:jc w:val="both"/>
        <w:rPr>
          <w:rFonts w:asciiTheme="minorHAnsi" w:hAnsiTheme="minorHAnsi" w:cstheme="minorHAnsi"/>
          <w:bCs w:val="0"/>
          <w:sz w:val="20"/>
          <w:szCs w:val="20"/>
        </w:rPr>
      </w:pPr>
      <w:r w:rsidRPr="00203359">
        <w:rPr>
          <w:rFonts w:asciiTheme="minorHAnsi" w:hAnsiTheme="minorHAnsi" w:cstheme="minorHAnsi"/>
          <w:b/>
          <w:bCs w:val="0"/>
          <w:sz w:val="20"/>
          <w:szCs w:val="20"/>
        </w:rPr>
        <w:t xml:space="preserve">- </w:t>
      </w:r>
      <w:r w:rsidRPr="00203359">
        <w:rPr>
          <w:rFonts w:asciiTheme="minorHAnsi" w:hAnsiTheme="minorHAnsi" w:cstheme="minorHAnsi"/>
          <w:bCs w:val="0"/>
          <w:sz w:val="20"/>
          <w:szCs w:val="20"/>
        </w:rPr>
        <w:t>domanda di rientro nella scuola di precedente titolarità nel quinquennio di fruizione del diritto alla precedenza di cui   ai punti II e IV dell’art. 7, comma 1 del CCNI.</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Tale punteggio, una volta acquisito, si perde esclusivamente nel caso in cui si ottenga, a seguito di domanda volontaria in ambito provinciale, il trasferimento, il passaggio o l’assegnazione provvisoria.</w:t>
      </w:r>
    </w:p>
    <w:p w:rsidR="00C76D0E" w:rsidRPr="00203359" w:rsidRDefault="00C76D0E" w:rsidP="00C76D0E">
      <w:pPr>
        <w:jc w:val="both"/>
        <w:rPr>
          <w:rFonts w:asciiTheme="minorHAnsi" w:hAnsiTheme="minorHAnsi" w:cstheme="minorHAnsi"/>
          <w:bCs w:val="0"/>
          <w:sz w:val="20"/>
          <w:szCs w:val="20"/>
        </w:rPr>
      </w:pPr>
      <w:r w:rsidRPr="00203359">
        <w:rPr>
          <w:rFonts w:asciiTheme="minorHAnsi" w:hAnsiTheme="minorHAnsi" w:cstheme="minorHAnsi"/>
          <w:sz w:val="20"/>
          <w:szCs w:val="20"/>
          <w:u w:val="single"/>
        </w:rPr>
        <w:t xml:space="preserve">Nei riguardi del personale A.T.A. </w:t>
      </w:r>
      <w:r w:rsidRPr="00203359">
        <w:rPr>
          <w:rFonts w:asciiTheme="minorHAnsi" w:hAnsiTheme="minorHAnsi" w:cstheme="minorHAnsi"/>
          <w:bCs w:val="0"/>
          <w:sz w:val="20"/>
          <w:szCs w:val="20"/>
          <w:u w:val="single"/>
        </w:rPr>
        <w:t xml:space="preserve">individuato </w:t>
      </w:r>
      <w:r w:rsidRPr="00203359">
        <w:rPr>
          <w:rFonts w:asciiTheme="minorHAnsi" w:hAnsiTheme="minorHAnsi" w:cstheme="minorHAnsi"/>
          <w:sz w:val="20"/>
          <w:szCs w:val="20"/>
          <w:u w:val="single"/>
        </w:rPr>
        <w:t xml:space="preserve">soprannumerario </w:t>
      </w:r>
      <w:r w:rsidRPr="00203359">
        <w:rPr>
          <w:rFonts w:asciiTheme="minorHAnsi" w:hAnsiTheme="minorHAnsi" w:cstheme="minorHAnsi"/>
          <w:b/>
          <w:bCs w:val="0"/>
          <w:sz w:val="20"/>
          <w:szCs w:val="20"/>
          <w:u w:val="single"/>
        </w:rPr>
        <w:t xml:space="preserve">e </w:t>
      </w:r>
      <w:r w:rsidRPr="00203359">
        <w:rPr>
          <w:rFonts w:asciiTheme="minorHAnsi" w:hAnsiTheme="minorHAnsi" w:cstheme="minorHAnsi"/>
          <w:sz w:val="20"/>
          <w:szCs w:val="20"/>
          <w:u w:val="single"/>
        </w:rPr>
        <w:t>trasferito d’ufficio</w:t>
      </w:r>
      <w:r w:rsidRPr="00203359">
        <w:rPr>
          <w:rFonts w:asciiTheme="minorHAnsi" w:hAnsiTheme="minorHAnsi" w:cstheme="minorHAnsi"/>
          <w:sz w:val="20"/>
          <w:szCs w:val="20"/>
        </w:rPr>
        <w:t xml:space="preserve"> senza aver prodotto domanda o trasferito a domanda condizionata, </w:t>
      </w:r>
      <w:r w:rsidRPr="00203359">
        <w:rPr>
          <w:rFonts w:asciiTheme="minorHAnsi" w:hAnsiTheme="minorHAnsi" w:cstheme="minorHAnsi"/>
          <w:bCs w:val="0"/>
          <w:sz w:val="20"/>
          <w:szCs w:val="20"/>
        </w:rPr>
        <w:t xml:space="preserve">non fa perdere il riconoscimento del punteggio aggiuntivo </w:t>
      </w:r>
      <w:r w:rsidRPr="00203359">
        <w:rPr>
          <w:rFonts w:asciiTheme="minorHAnsi" w:hAnsiTheme="minorHAnsi" w:cstheme="minorHAnsi"/>
          <w:sz w:val="20"/>
          <w:szCs w:val="20"/>
        </w:rPr>
        <w:t xml:space="preserve">l’aver ottenuto nel corso del </w:t>
      </w:r>
      <w:r w:rsidRPr="00203359">
        <w:rPr>
          <w:rFonts w:asciiTheme="minorHAnsi" w:hAnsiTheme="minorHAnsi" w:cstheme="minorHAnsi"/>
          <w:bCs w:val="0"/>
          <w:sz w:val="20"/>
          <w:szCs w:val="20"/>
        </w:rPr>
        <w:t xml:space="preserve">periodo di fruizione del diritto alla precedenza di cui ai punti II e IV dell’art. 7, comma 1 del CCNI, </w:t>
      </w:r>
      <w:r w:rsidRPr="00203359">
        <w:rPr>
          <w:rFonts w:asciiTheme="minorHAnsi" w:hAnsiTheme="minorHAnsi" w:cstheme="minorHAnsi"/>
          <w:sz w:val="20"/>
          <w:szCs w:val="20"/>
        </w:rPr>
        <w:t xml:space="preserve">il rientro nella scuola </w:t>
      </w:r>
      <w:r w:rsidRPr="00203359">
        <w:rPr>
          <w:rFonts w:asciiTheme="minorHAnsi" w:hAnsiTheme="minorHAnsi" w:cstheme="minorHAnsi"/>
          <w:bCs w:val="0"/>
          <w:sz w:val="20"/>
          <w:szCs w:val="20"/>
        </w:rPr>
        <w:t xml:space="preserve">o nel comune </w:t>
      </w:r>
      <w:r w:rsidRPr="00203359">
        <w:rPr>
          <w:rFonts w:asciiTheme="minorHAnsi" w:hAnsiTheme="minorHAnsi" w:cstheme="minorHAnsi"/>
          <w:sz w:val="20"/>
          <w:szCs w:val="20"/>
        </w:rPr>
        <w:t xml:space="preserve">di precedente titolarità </w:t>
      </w:r>
      <w:r w:rsidRPr="00203359">
        <w:rPr>
          <w:rFonts w:asciiTheme="minorHAnsi" w:hAnsiTheme="minorHAnsi" w:cstheme="minorHAnsi"/>
          <w:bCs w:val="0"/>
          <w:sz w:val="20"/>
          <w:szCs w:val="20"/>
        </w:rPr>
        <w:t>o il trasferimento per altre preferenze espresse nella domanda</w:t>
      </w:r>
      <w:r w:rsidRPr="00203359">
        <w:rPr>
          <w:rFonts w:asciiTheme="minorHAnsi" w:hAnsiTheme="minorHAnsi" w:cstheme="minorHAnsi"/>
          <w:sz w:val="20"/>
          <w:szCs w:val="20"/>
        </w:rPr>
        <w:t>.</w:t>
      </w:r>
    </w:p>
    <w:p w:rsidR="00C76D0E" w:rsidRPr="00203359" w:rsidRDefault="00C76D0E" w:rsidP="00C76D0E">
      <w:pPr>
        <w:jc w:val="both"/>
        <w:rPr>
          <w:rFonts w:asciiTheme="minorHAnsi" w:hAnsiTheme="minorHAnsi" w:cstheme="minorHAnsi"/>
          <w:bCs w:val="0"/>
          <w:sz w:val="20"/>
          <w:szCs w:val="20"/>
        </w:rPr>
      </w:pPr>
      <w:r w:rsidRPr="00203359">
        <w:rPr>
          <w:rFonts w:asciiTheme="minorHAnsi" w:hAnsiTheme="minorHAnsi" w:cstheme="minorHAnsi"/>
          <w:bCs w:val="0"/>
          <w:sz w:val="20"/>
          <w:szCs w:val="20"/>
          <w:u w:val="single"/>
        </w:rPr>
        <w:t>Analogamente non perde il riconoscimento del punteggio aggiuntivo</w:t>
      </w:r>
      <w:r w:rsidRPr="00203359">
        <w:rPr>
          <w:rFonts w:asciiTheme="minorHAnsi" w:hAnsiTheme="minorHAnsi" w:cstheme="minorHAnsi"/>
          <w:bCs w:val="0"/>
          <w:sz w:val="20"/>
          <w:szCs w:val="20"/>
        </w:rPr>
        <w:t xml:space="preserve"> il personale trasferito d’ufficio o a domanda condizionata che nel periodo di cui sopra non chiede il rientro nella scuola di precedente titolarità.</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bCs w:val="0"/>
          <w:sz w:val="20"/>
          <w:szCs w:val="20"/>
        </w:rPr>
        <w:t xml:space="preserve">In ogni caso la sola presentazione della domanda di mobilità, anche in ambito provinciale, non determina la perdita del punteggio aggiuntivo una volta che lo stesso è stato acquisito. </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(f) </w:t>
      </w:r>
      <w:r w:rsidRPr="00203359">
        <w:rPr>
          <w:rFonts w:asciiTheme="minorHAnsi" w:hAnsiTheme="minorHAnsi" w:cstheme="minorHAnsi"/>
          <w:sz w:val="20"/>
          <w:szCs w:val="20"/>
          <w:u w:val="single"/>
        </w:rPr>
        <w:t>Vanno computati nell’anzianità di servizio</w:t>
      </w:r>
      <w:r w:rsidRPr="00203359">
        <w:rPr>
          <w:rFonts w:asciiTheme="minorHAnsi" w:hAnsiTheme="minorHAnsi" w:cstheme="minorHAnsi"/>
          <w:sz w:val="20"/>
          <w:szCs w:val="20"/>
        </w:rPr>
        <w:t>, a tutti gli effetti, i periodi di congedo retribuiti e non retribuiti disciplinati dal Decreto Legislativo 26.3.2001 n. 151 (Capo III – Congedo di maternità, Capo IV – Congedo di paternità, Capo V – Congedo parentale, Capo VII – Congedi per la malattia del figlio).</w:t>
      </w:r>
    </w:p>
    <w:p w:rsidR="00C76D0E" w:rsidRPr="00203359" w:rsidRDefault="00C76D0E" w:rsidP="00C76D0E">
      <w:pPr>
        <w:ind w:right="-58"/>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b/>
          <w:sz w:val="20"/>
          <w:szCs w:val="20"/>
        </w:rPr>
      </w:pPr>
      <w:r w:rsidRPr="00203359">
        <w:rPr>
          <w:rFonts w:asciiTheme="minorHAnsi" w:hAnsiTheme="minorHAnsi" w:cstheme="minorHAnsi"/>
          <w:b/>
          <w:sz w:val="20"/>
          <w:szCs w:val="20"/>
        </w:rPr>
        <w:t xml:space="preserve">NOTE : </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b/>
          <w:sz w:val="20"/>
          <w:szCs w:val="20"/>
        </w:rPr>
      </w:pPr>
      <w:r w:rsidRPr="00203359">
        <w:rPr>
          <w:rFonts w:asciiTheme="minorHAnsi" w:hAnsiTheme="minorHAnsi" w:cstheme="minorHAnsi"/>
          <w:sz w:val="20"/>
          <w:szCs w:val="20"/>
        </w:rPr>
        <w:t xml:space="preserve">(1) </w:t>
      </w:r>
      <w:r w:rsidRPr="00203359">
        <w:rPr>
          <w:rFonts w:asciiTheme="minorHAnsi" w:hAnsiTheme="minorHAnsi" w:cstheme="minorHAnsi"/>
          <w:sz w:val="20"/>
          <w:szCs w:val="20"/>
          <w:u w:val="single"/>
        </w:rPr>
        <w:t>A norma del D.P.R. 28.12.2000, n. 445</w:t>
      </w:r>
      <w:r w:rsidRPr="00203359">
        <w:rPr>
          <w:rFonts w:asciiTheme="minorHAnsi" w:hAnsiTheme="minorHAnsi" w:cstheme="minorHAnsi"/>
          <w:b/>
          <w:sz w:val="20"/>
          <w:szCs w:val="20"/>
          <w:u w:val="single"/>
        </w:rPr>
        <w:t>,</w:t>
      </w:r>
      <w:r w:rsidRPr="00203359">
        <w:rPr>
          <w:rFonts w:asciiTheme="minorHAnsi" w:hAnsiTheme="minorHAnsi" w:cstheme="minorHAnsi"/>
          <w:b/>
          <w:sz w:val="20"/>
          <w:szCs w:val="20"/>
        </w:rPr>
        <w:t xml:space="preserve"> e successive modifiche ed integrazioni,</w:t>
      </w:r>
      <w:r w:rsidRPr="00203359">
        <w:rPr>
          <w:rFonts w:asciiTheme="minorHAnsi" w:hAnsiTheme="minorHAnsi" w:cstheme="minorHAnsi"/>
          <w:sz w:val="20"/>
          <w:szCs w:val="20"/>
        </w:rPr>
        <w:t xml:space="preserve"> </w:t>
      </w:r>
      <w:r w:rsidRPr="00203359">
        <w:rPr>
          <w:rFonts w:asciiTheme="minorHAnsi" w:hAnsiTheme="minorHAnsi" w:cstheme="minorHAnsi"/>
          <w:sz w:val="20"/>
          <w:szCs w:val="20"/>
          <w:u w:val="single"/>
        </w:rPr>
        <w:t>l'interessato può comprovare con dichiarazione personale</w:t>
      </w:r>
      <w:r w:rsidRPr="00203359">
        <w:rPr>
          <w:rFonts w:asciiTheme="minorHAnsi" w:hAnsiTheme="minorHAnsi" w:cstheme="minorHAnsi"/>
          <w:sz w:val="20"/>
          <w:szCs w:val="20"/>
        </w:rP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Pr="00203359">
        <w:rPr>
          <w:rFonts w:asciiTheme="minorHAnsi" w:hAnsiTheme="minorHAnsi" w:cstheme="minorHAnsi"/>
          <w:b/>
          <w:sz w:val="20"/>
          <w:szCs w:val="20"/>
        </w:rPr>
        <w:t xml:space="preserve"> e successive modifiche ed integrazioni</w:t>
      </w:r>
      <w:r w:rsidRPr="00203359">
        <w:rPr>
          <w:rFonts w:asciiTheme="minorHAnsi" w:hAnsiTheme="minorHAnsi" w:cstheme="minorHAnsi"/>
          <w:sz w:val="20"/>
          <w:szCs w:val="20"/>
        </w:rP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w:t>
      </w:r>
      <w:r w:rsidRPr="00203359">
        <w:rPr>
          <w:rFonts w:asciiTheme="minorHAnsi" w:hAnsiTheme="minorHAnsi" w:cstheme="minorHAnsi"/>
          <w:sz w:val="20"/>
          <w:szCs w:val="20"/>
        </w:rPr>
        <w:lastRenderedPageBreak/>
        <w:t xml:space="preserve">dichiarazione personale redatta in conformità delle disposizioni contenute nel D.P.R. 28.12.2000, n. 445, </w:t>
      </w:r>
      <w:r w:rsidRPr="00203359">
        <w:rPr>
          <w:rFonts w:asciiTheme="minorHAnsi" w:hAnsiTheme="minorHAnsi" w:cstheme="minorHAnsi"/>
          <w:b/>
          <w:sz w:val="20"/>
          <w:szCs w:val="20"/>
        </w:rPr>
        <w:t>e successive modifiche ed integrazioni</w:t>
      </w:r>
      <w:r w:rsidRPr="00203359">
        <w:rPr>
          <w:rFonts w:asciiTheme="minorHAnsi" w:hAnsiTheme="minorHAnsi" w:cstheme="minorHAnsi"/>
          <w:sz w:val="20"/>
          <w:szCs w:val="20"/>
        </w:rP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sidRPr="00203359">
        <w:rPr>
          <w:rFonts w:asciiTheme="minorHAnsi" w:hAnsiTheme="minorHAnsi" w:cstheme="minorHAnsi"/>
          <w:b/>
          <w:sz w:val="20"/>
          <w:szCs w:val="20"/>
        </w:rPr>
        <w:t>e successive modifiche ed integrazioni.</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u w:val="single"/>
        </w:rPr>
      </w:pPr>
      <w:r w:rsidRPr="00203359">
        <w:rPr>
          <w:rFonts w:asciiTheme="minorHAnsi" w:hAnsiTheme="minorHAnsi" w:cstheme="minorHAnsi"/>
          <w:sz w:val="20"/>
          <w:szCs w:val="20"/>
        </w:rPr>
        <w:t xml:space="preserve">(2) </w:t>
      </w:r>
      <w:r w:rsidRPr="00203359">
        <w:rPr>
          <w:rFonts w:asciiTheme="minorHAnsi" w:hAnsiTheme="minorHAnsi" w:cstheme="minorHAnsi"/>
          <w:sz w:val="20"/>
          <w:szCs w:val="20"/>
          <w:u w:val="single"/>
        </w:rPr>
        <w:t>E' valutato il periodo coperto da decorrenza giuridica della nomina purché sia stato prestato effettivo servizio nello stesso profilo professionale. Sono comunque valutati con il punteggio previsto dalla presente voce i seguenti servizi:</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 il servizio di ruolo prestato quale assistente di scuola materna per il personale iscritto nei ruoli della carriera esecutiva ai sensi dell'art. 8, della legge n. 463/78; il servizio di ruolo prestato quale </w:t>
      </w:r>
      <w:proofErr w:type="spellStart"/>
      <w:r w:rsidRPr="00203359">
        <w:rPr>
          <w:rFonts w:asciiTheme="minorHAnsi" w:hAnsiTheme="minorHAnsi" w:cstheme="minorHAnsi"/>
          <w:sz w:val="20"/>
          <w:szCs w:val="20"/>
        </w:rPr>
        <w:t>accudiente</w:t>
      </w:r>
      <w:proofErr w:type="spellEnd"/>
      <w:r w:rsidRPr="00203359">
        <w:rPr>
          <w:rFonts w:asciiTheme="minorHAnsi" w:hAnsiTheme="minorHAnsi" w:cstheme="minorHAnsi"/>
          <w:sz w:val="20"/>
          <w:szCs w:val="20"/>
        </w:rPr>
        <w:t xml:space="preserve"> di convitto dal personale transitato nella terza qualifica ai sensi dell'art. 49, della legge n. 312/80;</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il servizio prestato nel profilo di provenienza per il personale transitato nell'attuale profilo, a seguito di passaggio</w:t>
      </w:r>
      <w:r w:rsidRPr="00203359">
        <w:rPr>
          <w:rFonts w:asciiTheme="minorHAnsi" w:hAnsiTheme="minorHAnsi" w:cstheme="minorHAnsi"/>
          <w:b/>
          <w:sz w:val="20"/>
          <w:szCs w:val="20"/>
        </w:rPr>
        <w:t xml:space="preserve"> </w:t>
      </w:r>
      <w:r w:rsidRPr="00203359">
        <w:rPr>
          <w:rFonts w:asciiTheme="minorHAnsi" w:hAnsiTheme="minorHAnsi" w:cstheme="minorHAnsi"/>
          <w:sz w:val="20"/>
          <w:szCs w:val="20"/>
        </w:rPr>
        <w:t>nell’ambito della stessa qualifica o area ai sensi dell'art. 19, del D.P.R. 399/88 e dell'art. 38, del D.P.R. 209/87 e dell’art. 1 comma 2 lettera B della sequenza contrattuale del 25 luglio 2008</w:t>
      </w:r>
      <w:r w:rsidRPr="00203359">
        <w:rPr>
          <w:rFonts w:asciiTheme="minorHAnsi" w:hAnsiTheme="minorHAnsi" w:cstheme="minorHAnsi"/>
          <w:b/>
          <w:sz w:val="20"/>
          <w:szCs w:val="20"/>
        </w:rPr>
        <w:t>;</w:t>
      </w:r>
      <w:r w:rsidRPr="00203359">
        <w:rPr>
          <w:rFonts w:asciiTheme="minorHAnsi" w:hAnsiTheme="minorHAnsi" w:cstheme="minorHAnsi"/>
          <w:sz w:val="20"/>
          <w:szCs w:val="20"/>
        </w:rPr>
        <w:t xml:space="preserve"> il servizio prestato in profilo diverso da quello di appartenenza a seguito di utilizzazione o assegnazione provvisoria;</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il servizio prestato dal personale inidoneo durante il periodo di collocamento fuori ruolo ai sensi dell’art. 23, comma 5, del C.C.N.L. sottoscritto il 4 agosto 1995 in mansioni parziali del profilo di appartenenza o in altro profilo comunque coerenti;</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203359">
        <w:rPr>
          <w:rFonts w:asciiTheme="minorHAnsi" w:hAnsiTheme="minorHAnsi" w:cstheme="minorHAnsi"/>
          <w:sz w:val="20"/>
          <w:szCs w:val="20"/>
        </w:rPr>
        <w:t>accudienti</w:t>
      </w:r>
      <w:proofErr w:type="spellEnd"/>
      <w:r w:rsidRPr="00203359">
        <w:rPr>
          <w:rFonts w:asciiTheme="minorHAnsi" w:hAnsiTheme="minorHAnsi" w:cstheme="minorHAnsi"/>
          <w:sz w:val="20"/>
          <w:szCs w:val="20"/>
        </w:rPr>
        <w:t>; per il guardarobiere, il servizio prestato nei ruoli dei guardarobieri e degli aiutanti guardarobieri; per il collaboratore amministrativo, il servizio prestato nei ruoli degli applicati di segreteria e dei magazzinieri);</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per l’attribuzione del punteggio relativo al servizio effettivamente prestato nelle scuole o istituti situati nelle piccole isole si prescinde dal requisito della residenza in sede;</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per l'attribuzione dei punteggi previsti per l'anzianità di servizio - punto I, lettere A), B), C),</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D) </w:t>
      </w:r>
      <w:r w:rsidRPr="00203359">
        <w:rPr>
          <w:rFonts w:asciiTheme="minorHAnsi" w:hAnsiTheme="minorHAnsi" w:cstheme="minorHAnsi"/>
          <w:sz w:val="20"/>
          <w:szCs w:val="20"/>
          <w:u w:val="single"/>
        </w:rPr>
        <w:t>agli insegnanti elementari collocati permanentemente fuori ruolo,</w:t>
      </w:r>
      <w:r w:rsidRPr="00203359">
        <w:rPr>
          <w:rFonts w:asciiTheme="minorHAnsi" w:hAnsiTheme="minorHAnsi" w:cstheme="minorHAnsi"/>
          <w:sz w:val="20"/>
          <w:szCs w:val="20"/>
        </w:rPr>
        <w:t xml:space="preserve"> ai sensi dell’art. 21, della legge 9.8.1978,n. 463 è valutato il servizio prestato nella carriera di appartenenza, sia in qualità di insegnante elementare sia con mansioni di responsabile amministrativo;</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Tali servizi sono riconosciuti nelle lettere A) e B);</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per ogni anno prestato nei Paesi in via di sviluppo il punteggio è raddoppiato .</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(3) </w:t>
      </w:r>
      <w:r w:rsidRPr="00203359">
        <w:rPr>
          <w:rFonts w:asciiTheme="minorHAnsi" w:hAnsiTheme="minorHAnsi" w:cstheme="minorHAnsi"/>
          <w:sz w:val="20"/>
          <w:szCs w:val="20"/>
          <w:u w:val="single"/>
        </w:rPr>
        <w:t xml:space="preserve">La valutazione del servizio </w:t>
      </w:r>
      <w:proofErr w:type="spellStart"/>
      <w:r w:rsidRPr="00203359">
        <w:rPr>
          <w:rFonts w:asciiTheme="minorHAnsi" w:hAnsiTheme="minorHAnsi" w:cstheme="minorHAnsi"/>
          <w:sz w:val="20"/>
          <w:szCs w:val="20"/>
          <w:u w:val="single"/>
        </w:rPr>
        <w:t>pre</w:t>
      </w:r>
      <w:proofErr w:type="spellEnd"/>
      <w:r w:rsidRPr="00203359">
        <w:rPr>
          <w:rFonts w:asciiTheme="minorHAnsi" w:hAnsiTheme="minorHAnsi" w:cstheme="minorHAnsi"/>
          <w:sz w:val="20"/>
          <w:szCs w:val="20"/>
          <w:u w:val="single"/>
        </w:rPr>
        <w:t>-ruolo,</w:t>
      </w:r>
      <w:r w:rsidRPr="00203359">
        <w:rPr>
          <w:rFonts w:asciiTheme="minorHAnsi" w:hAnsiTheme="minorHAnsi" w:cstheme="minorHAnsi"/>
          <w:sz w:val="20"/>
          <w:szCs w:val="20"/>
        </w:rP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Con il punteggio previsto dalla presente voce vanno valutati i seguenti servizi o periodi:</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il servizio di ruolo prestato in qualità di docente;</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sidRPr="00203359">
        <w:rPr>
          <w:rFonts w:asciiTheme="minorHAnsi" w:hAnsiTheme="minorHAnsi" w:cstheme="minorHAnsi"/>
          <w:b/>
          <w:sz w:val="20"/>
          <w:szCs w:val="20"/>
        </w:rPr>
        <w:t xml:space="preserve">, deve essere raddoppiato anche nei casi di mancata prestazione del servizio </w:t>
      </w:r>
      <w:r w:rsidRPr="00203359">
        <w:rPr>
          <w:rFonts w:asciiTheme="minorHAnsi" w:hAnsiTheme="minorHAnsi" w:cstheme="minorHAnsi"/>
          <w:b/>
          <w:sz w:val="20"/>
          <w:szCs w:val="20"/>
        </w:rPr>
        <w:lastRenderedPageBreak/>
        <w:t>per gravidanza, puerperio e per servizio militare di leva o per il sostitutivo servizio civile, in conformità a quanto previsto sul riconoscimento di tale servizio dalle specifiche normative.</w:t>
      </w:r>
      <w:r w:rsidRPr="00203359">
        <w:rPr>
          <w:rFonts w:asciiTheme="minorHAnsi" w:hAnsiTheme="minorHAnsi" w:cstheme="minorHAnsi"/>
          <w:sz w:val="20"/>
          <w:szCs w:val="20"/>
        </w:rPr>
        <w:t xml:space="preserve"> </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(4) </w:t>
      </w:r>
      <w:r w:rsidRPr="00203359">
        <w:rPr>
          <w:rFonts w:asciiTheme="minorHAnsi" w:hAnsiTheme="minorHAnsi" w:cstheme="minorHAnsi"/>
          <w:sz w:val="20"/>
          <w:szCs w:val="20"/>
          <w:u w:val="single"/>
        </w:rPr>
        <w:t>Ai fini del calcolo del punteggio di perdente posto si prescinde dal computo del triennio.</w:t>
      </w:r>
      <w:r w:rsidRPr="00203359">
        <w:rPr>
          <w:rFonts w:asciiTheme="minorHAnsi" w:hAnsiTheme="minorHAnsi" w:cstheme="minorHAnsi"/>
          <w:sz w:val="20"/>
          <w:szCs w:val="20"/>
        </w:rPr>
        <w:t xml:space="preserve"> Si precisa che per l'attribuzione del punteggio devono concorrere, per gli anni considerati, la titolarità nel profilo di attuale appartenenza (per gli assistenti tecnici indipendentemente dall’area professionale di titolarità)</w:t>
      </w:r>
      <w:r w:rsidRPr="00203359">
        <w:rPr>
          <w:rFonts w:asciiTheme="minorHAnsi" w:hAnsiTheme="minorHAnsi" w:cstheme="minorHAnsi"/>
          <w:b/>
          <w:sz w:val="20"/>
          <w:szCs w:val="20"/>
        </w:rPr>
        <w:t xml:space="preserve"> </w:t>
      </w:r>
      <w:r w:rsidRPr="00203359">
        <w:rPr>
          <w:rFonts w:asciiTheme="minorHAnsi" w:hAnsiTheme="minorHAnsi" w:cstheme="minorHAnsi"/>
          <w:sz w:val="20"/>
          <w:szCs w:val="20"/>
        </w:rPr>
        <w:t xml:space="preserve">ed eventualmente nel ruolo o nei ruoli confluiti nel medesimo profilo (con esclusione pertanto sia del periodo di servizio </w:t>
      </w:r>
      <w:proofErr w:type="spellStart"/>
      <w:r w:rsidRPr="00203359">
        <w:rPr>
          <w:rFonts w:asciiTheme="minorHAnsi" w:hAnsiTheme="minorHAnsi" w:cstheme="minorHAnsi"/>
          <w:sz w:val="20"/>
          <w:szCs w:val="20"/>
        </w:rPr>
        <w:t>pre</w:t>
      </w:r>
      <w:proofErr w:type="spellEnd"/>
      <w:r w:rsidRPr="00203359">
        <w:rPr>
          <w:rFonts w:asciiTheme="minorHAnsi" w:hAnsiTheme="minorHAnsi" w:cstheme="minorHAnsi"/>
          <w:sz w:val="20"/>
          <w:szCs w:val="20"/>
        </w:rPr>
        <w:t xml:space="preserv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w:t>
      </w:r>
      <w:proofErr w:type="spellStart"/>
      <w:r w:rsidRPr="00203359">
        <w:rPr>
          <w:rFonts w:asciiTheme="minorHAnsi" w:hAnsiTheme="minorHAnsi" w:cstheme="minorHAnsi"/>
          <w:sz w:val="20"/>
          <w:szCs w:val="20"/>
        </w:rPr>
        <w:t>D.L.vo</w:t>
      </w:r>
      <w:proofErr w:type="spellEnd"/>
      <w:r w:rsidRPr="00203359">
        <w:rPr>
          <w:rFonts w:asciiTheme="minorHAnsi" w:hAnsiTheme="minorHAnsi" w:cstheme="minorHAnsi"/>
          <w:sz w:val="20"/>
          <w:szCs w:val="20"/>
        </w:rPr>
        <w:t xml:space="preserve">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03359">
        <w:rPr>
          <w:rFonts w:asciiTheme="minorHAnsi" w:hAnsiTheme="minorHAnsi" w:cstheme="minorHAnsi"/>
          <w:b/>
          <w:sz w:val="20"/>
          <w:szCs w:val="20"/>
        </w:rPr>
        <w:t xml:space="preserve">, </w:t>
      </w:r>
      <w:r w:rsidRPr="00203359">
        <w:rPr>
          <w:rFonts w:asciiTheme="minorHAnsi" w:hAnsiTheme="minorHAnsi" w:cstheme="minorHAnsi"/>
          <w:sz w:val="20"/>
          <w:szCs w:val="20"/>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u w:val="single"/>
        </w:rPr>
        <w:t>Non interrompe, altresì, la continuità del servizio,</w:t>
      </w:r>
      <w:r w:rsidRPr="00203359">
        <w:rPr>
          <w:rFonts w:asciiTheme="minorHAnsi" w:hAnsiTheme="minorHAnsi" w:cstheme="minorHAnsi"/>
          <w:sz w:val="20"/>
          <w:szCs w:val="20"/>
        </w:rPr>
        <w:t xml:space="preserve"> l’utilizzazione per la sostituzione del DSGA, </w:t>
      </w:r>
      <w:r w:rsidRPr="00203359">
        <w:rPr>
          <w:rFonts w:asciiTheme="minorHAnsi" w:hAnsiTheme="minorHAnsi" w:cstheme="minorHAnsi"/>
          <w:b/>
          <w:sz w:val="20"/>
          <w:szCs w:val="20"/>
        </w:rPr>
        <w:t>ai sensi dell’art. 14  del CCNI. 11.09.2014</w:t>
      </w:r>
      <w:r w:rsidRPr="00203359">
        <w:rPr>
          <w:rFonts w:asciiTheme="minorHAnsi" w:hAnsiTheme="minorHAnsi" w:cstheme="minorHAnsi"/>
          <w:sz w:val="20"/>
          <w:szCs w:val="20"/>
        </w:rPr>
        <w:t>, da parte del personale responsabile amministrativo o assistente amministrativo in scuola diversa da quella di titolarità.</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u w:val="single"/>
        </w:rPr>
        <w:t>Nei riguardi del personale A.T.A. soprannumerario trasferito d’ufficio</w:t>
      </w:r>
      <w:r w:rsidRPr="00203359">
        <w:rPr>
          <w:rFonts w:asciiTheme="minorHAnsi" w:hAnsiTheme="minorHAnsi" w:cstheme="minorHAnsi"/>
          <w:sz w:val="20"/>
          <w:szCs w:val="20"/>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(4Bis) </w:t>
      </w:r>
      <w:r w:rsidRPr="00203359">
        <w:rPr>
          <w:rFonts w:asciiTheme="minorHAnsi" w:hAnsiTheme="minorHAnsi" w:cstheme="minorHAnsi"/>
          <w:sz w:val="20"/>
          <w:szCs w:val="20"/>
          <w:u w:val="single"/>
        </w:rPr>
        <w:t xml:space="preserve">Si precisa che il punteggio in questione va attribuito </w:t>
      </w:r>
      <w:r w:rsidRPr="00203359">
        <w:rPr>
          <w:rFonts w:asciiTheme="minorHAnsi" w:hAnsiTheme="minorHAnsi" w:cstheme="minorHAnsi"/>
          <w:sz w:val="20"/>
          <w:szCs w:val="20"/>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u w:val="single"/>
        </w:rPr>
      </w:pPr>
      <w:r w:rsidRPr="00203359">
        <w:rPr>
          <w:rFonts w:asciiTheme="minorHAnsi" w:hAnsiTheme="minorHAnsi" w:cstheme="minorHAnsi"/>
          <w:sz w:val="20"/>
          <w:szCs w:val="20"/>
        </w:rPr>
        <w:t xml:space="preserve">(4Ter) </w:t>
      </w:r>
      <w:r w:rsidRPr="00203359">
        <w:rPr>
          <w:rFonts w:asciiTheme="minorHAnsi" w:hAnsiTheme="minorHAnsi" w:cstheme="minorHAnsi"/>
          <w:sz w:val="20"/>
          <w:szCs w:val="20"/>
          <w:u w:val="single"/>
        </w:rPr>
        <w:t>Ai fini della formulazione della graduatoria per l’individuazione del soprannumerario</w:t>
      </w:r>
      <w:r w:rsidRPr="00203359">
        <w:rPr>
          <w:rFonts w:asciiTheme="minorHAnsi" w:hAnsiTheme="minorHAnsi" w:cstheme="minorHAnsi"/>
          <w:sz w:val="20"/>
          <w:szCs w:val="20"/>
        </w:rPr>
        <w:t xml:space="preserve">, le esigenze di famiglia, da considerarsi in questo caso come esigenze di non allontanamento dalla scuola e dal comune di attuale titolarità, sono valutate nella </w:t>
      </w:r>
      <w:r w:rsidRPr="00203359">
        <w:rPr>
          <w:rFonts w:asciiTheme="minorHAnsi" w:hAnsiTheme="minorHAnsi" w:cstheme="minorHAnsi"/>
          <w:sz w:val="20"/>
          <w:szCs w:val="20"/>
          <w:u w:val="single"/>
        </w:rPr>
        <w:t>seguente maniera:</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lettera b) e lettera c) valgono sempre;</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Il punteggio così calcolato viene utilizzato anche nelle operazioni di trasferimento d’ufficio del soprannumerario.</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(5) </w:t>
      </w:r>
      <w:r w:rsidRPr="00203359">
        <w:rPr>
          <w:rFonts w:asciiTheme="minorHAnsi" w:hAnsiTheme="minorHAnsi" w:cstheme="minorHAnsi"/>
          <w:sz w:val="20"/>
          <w:szCs w:val="20"/>
          <w:u w:val="single"/>
        </w:rPr>
        <w:t>Il punteggio spetta per il comune di residenza del familiare</w:t>
      </w:r>
      <w:r w:rsidRPr="00203359">
        <w:rPr>
          <w:rFonts w:asciiTheme="minorHAnsi" w:hAnsiTheme="minorHAnsi" w:cstheme="minorHAnsi"/>
          <w:sz w:val="20"/>
          <w:szCs w:val="20"/>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sidRPr="00203359">
        <w:rPr>
          <w:rFonts w:asciiTheme="minorHAnsi" w:hAnsiTheme="minorHAnsi" w:cstheme="minorHAnsi"/>
          <w:b/>
          <w:sz w:val="20"/>
          <w:szCs w:val="20"/>
        </w:rPr>
        <w:t>e successive modifiche ed integrazioni</w:t>
      </w:r>
      <w:r w:rsidRPr="00203359">
        <w:rPr>
          <w:rFonts w:asciiTheme="minorHAnsi" w:hAnsiTheme="minorHAnsi" w:cstheme="minorHAnsi"/>
          <w:sz w:val="20"/>
          <w:szCs w:val="20"/>
        </w:rP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sidRPr="00203359">
        <w:rPr>
          <w:rFonts w:asciiTheme="minorHAnsi" w:hAnsiTheme="minorHAnsi" w:cstheme="minorHAnsi"/>
          <w:b/>
          <w:sz w:val="20"/>
          <w:szCs w:val="20"/>
        </w:rPr>
        <w:t>e successive modifiche ed integrazioni</w:t>
      </w:r>
      <w:r w:rsidRPr="00203359">
        <w:rPr>
          <w:rFonts w:asciiTheme="minorHAnsi" w:hAnsiTheme="minorHAnsi" w:cstheme="minorHAnsi"/>
          <w:sz w:val="20"/>
          <w:szCs w:val="20"/>
        </w:rPr>
        <w:t xml:space="preserve">,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w:t>
      </w:r>
      <w:r w:rsidRPr="00203359">
        <w:rPr>
          <w:rFonts w:asciiTheme="minorHAnsi" w:hAnsiTheme="minorHAnsi" w:cstheme="minorHAnsi"/>
          <w:sz w:val="20"/>
          <w:szCs w:val="20"/>
        </w:rPr>
        <w:lastRenderedPageBreak/>
        <w:t>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(5 bis) Per i soli trasferimenti a domanda, le situazioni di cui al presente titolo non si valutano per i trasferimenti nell’ambito della stessa sede (per sede si intende “comune”). </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(6) Il punteggio va attribuito anche per i figli che compiono i 6 anni o i 18 anni tra il 1° gennaio e il 31 dicembre dell'anno in cui si effettua il trasferimento.</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(7) La valutazione </w:t>
      </w:r>
      <w:proofErr w:type="spellStart"/>
      <w:r w:rsidRPr="00203359">
        <w:rPr>
          <w:rFonts w:asciiTheme="minorHAnsi" w:hAnsiTheme="minorHAnsi" w:cstheme="minorHAnsi"/>
          <w:sz w:val="20"/>
          <w:szCs w:val="20"/>
        </w:rPr>
        <w:t>e'</w:t>
      </w:r>
      <w:proofErr w:type="spellEnd"/>
      <w:r w:rsidRPr="00203359">
        <w:rPr>
          <w:rFonts w:asciiTheme="minorHAnsi" w:hAnsiTheme="minorHAnsi" w:cstheme="minorHAnsi"/>
          <w:sz w:val="20"/>
          <w:szCs w:val="20"/>
        </w:rPr>
        <w:t xml:space="preserve"> attribuita nei seguenti casi: </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a) figlio minorato ovvero coniuge, o genitore, ricoverati permanentemente in istituto di cura;</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b) figlio minorato, ovvero coniuge, o genitore, bisognosi di cure continuative presso un istituto di cura tali da comportare la necessità di risiedere nella sede dell'istituto medesimo.</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(8) </w:t>
      </w:r>
      <w:r w:rsidRPr="00203359">
        <w:rPr>
          <w:rFonts w:asciiTheme="minorHAnsi" w:hAnsiTheme="minorHAnsi" w:cstheme="minorHAnsi"/>
          <w:sz w:val="20"/>
          <w:szCs w:val="20"/>
          <w:u w:val="single"/>
        </w:rPr>
        <w:t>Per l'attribuzione del punteggio</w:t>
      </w:r>
      <w:r w:rsidRPr="00203359">
        <w:rPr>
          <w:rFonts w:asciiTheme="minorHAnsi" w:hAnsiTheme="minorHAnsi" w:cstheme="minorHAnsi"/>
          <w:sz w:val="20"/>
          <w:szCs w:val="20"/>
        </w:rP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w:t>
      </w:r>
      <w:proofErr w:type="spellStart"/>
      <w:r w:rsidRPr="00203359">
        <w:rPr>
          <w:rFonts w:asciiTheme="minorHAnsi" w:hAnsiTheme="minorHAnsi" w:cstheme="minorHAnsi"/>
          <w:sz w:val="20"/>
          <w:szCs w:val="20"/>
        </w:rPr>
        <w:t>D.L.vo</w:t>
      </w:r>
      <w:proofErr w:type="spellEnd"/>
      <w:r w:rsidRPr="00203359">
        <w:rPr>
          <w:rFonts w:asciiTheme="minorHAnsi" w:hAnsiTheme="minorHAnsi" w:cstheme="minorHAnsi"/>
          <w:sz w:val="20"/>
          <w:szCs w:val="20"/>
        </w:rPr>
        <w:t xml:space="preserve">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03359">
        <w:rPr>
          <w:rFonts w:asciiTheme="minorHAnsi" w:hAnsiTheme="minorHAnsi" w:cstheme="minorHAnsi"/>
          <w:b/>
          <w:sz w:val="20"/>
          <w:szCs w:val="20"/>
        </w:rPr>
        <w:t xml:space="preserve"> </w:t>
      </w:r>
      <w:r w:rsidRPr="00203359">
        <w:rPr>
          <w:rFonts w:asciiTheme="minorHAnsi" w:hAnsiTheme="minorHAnsi" w:cstheme="minorHAnsi"/>
          <w:sz w:val="20"/>
          <w:szCs w:val="20"/>
        </w:rPr>
        <w:t>comma</w:t>
      </w:r>
      <w:r w:rsidRPr="00203359">
        <w:rPr>
          <w:rFonts w:asciiTheme="minorHAnsi" w:hAnsiTheme="minorHAnsi" w:cstheme="minorHAnsi"/>
          <w:b/>
          <w:sz w:val="20"/>
          <w:szCs w:val="20"/>
        </w:rPr>
        <w:t xml:space="preserve"> </w:t>
      </w:r>
      <w:r w:rsidRPr="00203359">
        <w:rPr>
          <w:rFonts w:asciiTheme="minorHAnsi" w:hAnsiTheme="minorHAnsi" w:cstheme="minorHAnsi"/>
          <w:sz w:val="20"/>
          <w:szCs w:val="20"/>
        </w:rPr>
        <w:t>3, della L. n. 124/99.</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 124/99.</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(11) Il servizio prestato in qualità di incaricato ex art. 5 dell’Accordo ARAN – OOSS 8.3.2002 e </w:t>
      </w:r>
      <w:r w:rsidRPr="00203359">
        <w:rPr>
          <w:rFonts w:asciiTheme="minorHAnsi" w:hAnsiTheme="minorHAnsi" w:cstheme="minorHAnsi"/>
          <w:b/>
          <w:sz w:val="20"/>
          <w:szCs w:val="20"/>
        </w:rPr>
        <w:t xml:space="preserve">ex </w:t>
      </w:r>
      <w:r w:rsidRPr="00203359">
        <w:rPr>
          <w:rFonts w:asciiTheme="minorHAnsi" w:hAnsiTheme="minorHAnsi" w:cstheme="minorHAnsi"/>
          <w:sz w:val="20"/>
          <w:szCs w:val="20"/>
        </w:rPr>
        <w:t>art. 58, del CCNL 24.7.2003 e ex art. 59 del CCNL del 29/11/2007, è da valutare con lo stesso punteggio previsto per il servizio non di ruolo. Tale servizio, qualora abbia avuto una durata superiore a 180 gg, interrompe la continuità.</w:t>
      </w:r>
    </w:p>
    <w:p w:rsidR="002E5374" w:rsidRPr="00203359" w:rsidRDefault="002E5374" w:rsidP="006A4E45">
      <w:pPr>
        <w:pStyle w:val="Nessunaspaziatura"/>
        <w:ind w:left="284"/>
        <w:rPr>
          <w:rFonts w:cstheme="minorHAnsi"/>
          <w:noProof/>
          <w:sz w:val="20"/>
          <w:szCs w:val="20"/>
          <w:lang w:eastAsia="it-IT"/>
        </w:rPr>
      </w:pPr>
    </w:p>
    <w:p w:rsidR="002E5374" w:rsidRPr="00203359" w:rsidRDefault="002E5374" w:rsidP="006A4E45">
      <w:pPr>
        <w:pStyle w:val="Nessunaspaziatura"/>
        <w:ind w:left="284"/>
        <w:rPr>
          <w:rFonts w:cstheme="minorHAnsi"/>
          <w:noProof/>
          <w:sz w:val="20"/>
          <w:szCs w:val="20"/>
          <w:lang w:eastAsia="it-IT"/>
        </w:rPr>
      </w:pPr>
    </w:p>
    <w:p w:rsidR="006A4E45" w:rsidRPr="00203359" w:rsidRDefault="0018502F" w:rsidP="006A4E45">
      <w:pPr>
        <w:pStyle w:val="Nessunaspaziatura"/>
        <w:ind w:left="284"/>
        <w:rPr>
          <w:rFonts w:cstheme="minorHAnsi"/>
          <w:sz w:val="20"/>
          <w:szCs w:val="20"/>
        </w:rPr>
      </w:pPr>
      <w:r w:rsidRPr="00203359">
        <w:rPr>
          <w:rFonts w:cstheme="minorHAnsi"/>
          <w:noProof/>
          <w:sz w:val="20"/>
          <w:szCs w:val="20"/>
          <w:lang w:eastAsia="it-IT"/>
        </w:rPr>
        <w:tab/>
      </w:r>
      <w:r w:rsidRPr="00203359">
        <w:rPr>
          <w:rFonts w:cstheme="minorHAnsi"/>
          <w:noProof/>
          <w:sz w:val="20"/>
          <w:szCs w:val="20"/>
          <w:lang w:eastAsia="it-IT"/>
        </w:rPr>
        <w:tab/>
      </w:r>
    </w:p>
    <w:p w:rsidR="00886D69" w:rsidRPr="00203359" w:rsidRDefault="00886D69" w:rsidP="00C76D0E">
      <w:pPr>
        <w:spacing w:before="56"/>
        <w:ind w:right="1569"/>
        <w:rPr>
          <w:rFonts w:asciiTheme="minorHAnsi" w:eastAsia="Calibri" w:hAnsiTheme="minorHAnsi" w:cstheme="minorHAnsi"/>
          <w:noProof/>
          <w:sz w:val="20"/>
          <w:szCs w:val="20"/>
        </w:rPr>
      </w:pPr>
      <w:r w:rsidRPr="00203359">
        <w:rPr>
          <w:rFonts w:asciiTheme="minorHAnsi" w:hAnsiTheme="minorHAnsi" w:cstheme="minorHAnsi"/>
          <w:sz w:val="20"/>
          <w:szCs w:val="20"/>
        </w:rPr>
        <w:t xml:space="preserve">         </w:t>
      </w:r>
      <w:r w:rsidR="009C5618" w:rsidRPr="00203359">
        <w:rPr>
          <w:rFonts w:asciiTheme="minorHAnsi" w:hAnsiTheme="minorHAnsi" w:cstheme="minorHAnsi"/>
          <w:sz w:val="20"/>
          <w:szCs w:val="20"/>
        </w:rPr>
        <w:tab/>
      </w:r>
      <w:r w:rsidRPr="00203359">
        <w:rPr>
          <w:rFonts w:asciiTheme="minorHAnsi" w:hAnsiTheme="minorHAnsi" w:cstheme="minorHAnsi"/>
          <w:sz w:val="20"/>
          <w:szCs w:val="20"/>
        </w:rPr>
        <w:t xml:space="preserve">                                                                   </w:t>
      </w:r>
    </w:p>
    <w:sectPr w:rsidR="00886D69" w:rsidRPr="00203359" w:rsidSect="00203359">
      <w:footerReference w:type="default" r:id="rId9"/>
      <w:pgSz w:w="11907" w:h="16839" w:code="9"/>
      <w:pgMar w:top="426" w:right="1133" w:bottom="709" w:left="1134" w:header="266" w:footer="2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810" w:rsidRDefault="00292810" w:rsidP="005C7832">
      <w:r>
        <w:separator/>
      </w:r>
    </w:p>
  </w:endnote>
  <w:endnote w:type="continuationSeparator" w:id="0">
    <w:p w:rsidR="00292810" w:rsidRDefault="00292810" w:rsidP="005C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754298"/>
      <w:docPartObj>
        <w:docPartGallery w:val="Page Numbers (Bottom of Page)"/>
        <w:docPartUnique/>
      </w:docPartObj>
    </w:sdtPr>
    <w:sdtEndPr>
      <w:rPr>
        <w:rFonts w:asciiTheme="minorHAnsi" w:hAnsiTheme="minorHAnsi" w:cstheme="minorHAnsi"/>
        <w:sz w:val="20"/>
        <w:szCs w:val="20"/>
      </w:rPr>
    </w:sdtEndPr>
    <w:sdtContent>
      <w:sdt>
        <w:sdtPr>
          <w:rPr>
            <w:rFonts w:asciiTheme="minorHAnsi" w:hAnsiTheme="minorHAnsi" w:cstheme="minorHAnsi"/>
            <w:sz w:val="20"/>
            <w:szCs w:val="20"/>
          </w:rPr>
          <w:id w:val="1728636285"/>
          <w:docPartObj>
            <w:docPartGallery w:val="Page Numbers (Top of Page)"/>
            <w:docPartUnique/>
          </w:docPartObj>
        </w:sdtPr>
        <w:sdtEndPr/>
        <w:sdtContent>
          <w:p w:rsidR="009E7431" w:rsidRPr="009E7431" w:rsidRDefault="009E7431">
            <w:pPr>
              <w:pStyle w:val="Pidipagina"/>
              <w:jc w:val="center"/>
              <w:rPr>
                <w:rFonts w:asciiTheme="minorHAnsi" w:hAnsiTheme="minorHAnsi" w:cstheme="minorHAnsi"/>
                <w:sz w:val="20"/>
                <w:szCs w:val="20"/>
              </w:rPr>
            </w:pPr>
            <w:r w:rsidRPr="009E7431">
              <w:rPr>
                <w:rFonts w:asciiTheme="minorHAnsi" w:hAnsiTheme="minorHAnsi" w:cstheme="minorHAnsi"/>
                <w:sz w:val="20"/>
                <w:szCs w:val="20"/>
              </w:rPr>
              <w:t xml:space="preserve">Pag. </w:t>
            </w:r>
            <w:r w:rsidRPr="009E7431">
              <w:rPr>
                <w:rFonts w:asciiTheme="minorHAnsi" w:hAnsiTheme="minorHAnsi" w:cstheme="minorHAnsi"/>
                <w:b/>
                <w:bCs w:val="0"/>
                <w:sz w:val="20"/>
                <w:szCs w:val="20"/>
              </w:rPr>
              <w:fldChar w:fldCharType="begin"/>
            </w:r>
            <w:r w:rsidRPr="009E7431">
              <w:rPr>
                <w:rFonts w:asciiTheme="minorHAnsi" w:hAnsiTheme="minorHAnsi" w:cstheme="minorHAnsi"/>
                <w:b/>
                <w:sz w:val="20"/>
                <w:szCs w:val="20"/>
              </w:rPr>
              <w:instrText>PAGE</w:instrText>
            </w:r>
            <w:r w:rsidRPr="009E7431">
              <w:rPr>
                <w:rFonts w:asciiTheme="minorHAnsi" w:hAnsiTheme="minorHAnsi" w:cstheme="minorHAnsi"/>
                <w:b/>
                <w:bCs w:val="0"/>
                <w:sz w:val="20"/>
                <w:szCs w:val="20"/>
              </w:rPr>
              <w:fldChar w:fldCharType="separate"/>
            </w:r>
            <w:r w:rsidR="00950A10">
              <w:rPr>
                <w:rFonts w:asciiTheme="minorHAnsi" w:hAnsiTheme="minorHAnsi" w:cstheme="minorHAnsi"/>
                <w:b/>
                <w:noProof/>
                <w:sz w:val="20"/>
                <w:szCs w:val="20"/>
              </w:rPr>
              <w:t>1</w:t>
            </w:r>
            <w:r w:rsidRPr="009E7431">
              <w:rPr>
                <w:rFonts w:asciiTheme="minorHAnsi" w:hAnsiTheme="minorHAnsi" w:cstheme="minorHAnsi"/>
                <w:b/>
                <w:bCs w:val="0"/>
                <w:sz w:val="20"/>
                <w:szCs w:val="20"/>
              </w:rPr>
              <w:fldChar w:fldCharType="end"/>
            </w:r>
            <w:r w:rsidRPr="009E7431">
              <w:rPr>
                <w:rFonts w:asciiTheme="minorHAnsi" w:hAnsiTheme="minorHAnsi" w:cstheme="minorHAnsi"/>
                <w:sz w:val="20"/>
                <w:szCs w:val="20"/>
              </w:rPr>
              <w:t xml:space="preserve"> a </w:t>
            </w:r>
            <w:r w:rsidRPr="009E7431">
              <w:rPr>
                <w:rFonts w:asciiTheme="minorHAnsi" w:hAnsiTheme="minorHAnsi" w:cstheme="minorHAnsi"/>
                <w:b/>
                <w:bCs w:val="0"/>
                <w:sz w:val="20"/>
                <w:szCs w:val="20"/>
              </w:rPr>
              <w:fldChar w:fldCharType="begin"/>
            </w:r>
            <w:r w:rsidRPr="009E7431">
              <w:rPr>
                <w:rFonts w:asciiTheme="minorHAnsi" w:hAnsiTheme="minorHAnsi" w:cstheme="minorHAnsi"/>
                <w:b/>
                <w:sz w:val="20"/>
                <w:szCs w:val="20"/>
              </w:rPr>
              <w:instrText>NUMPAGES</w:instrText>
            </w:r>
            <w:r w:rsidRPr="009E7431">
              <w:rPr>
                <w:rFonts w:asciiTheme="minorHAnsi" w:hAnsiTheme="minorHAnsi" w:cstheme="minorHAnsi"/>
                <w:b/>
                <w:bCs w:val="0"/>
                <w:sz w:val="20"/>
                <w:szCs w:val="20"/>
              </w:rPr>
              <w:fldChar w:fldCharType="separate"/>
            </w:r>
            <w:r w:rsidR="00950A10">
              <w:rPr>
                <w:rFonts w:asciiTheme="minorHAnsi" w:hAnsiTheme="minorHAnsi" w:cstheme="minorHAnsi"/>
                <w:b/>
                <w:noProof/>
                <w:sz w:val="20"/>
                <w:szCs w:val="20"/>
              </w:rPr>
              <w:t>6</w:t>
            </w:r>
            <w:r w:rsidRPr="009E7431">
              <w:rPr>
                <w:rFonts w:asciiTheme="minorHAnsi" w:hAnsiTheme="minorHAnsi" w:cstheme="minorHAnsi"/>
                <w:b/>
                <w:bCs w:val="0"/>
                <w:sz w:val="20"/>
                <w:szCs w:val="20"/>
              </w:rPr>
              <w:fldChar w:fldCharType="end"/>
            </w:r>
          </w:p>
        </w:sdtContent>
      </w:sdt>
    </w:sdtContent>
  </w:sdt>
  <w:p w:rsidR="00347045" w:rsidRDefault="00347045" w:rsidP="0066157D">
    <w:pPr>
      <w:pStyle w:val="Pidipagina"/>
      <w:tabs>
        <w:tab w:val="left" w:pos="9120"/>
        <w:tab w:val="left" w:pos="9315"/>
        <w:tab w:val="right" w:pos="10528"/>
      </w:tabs>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810" w:rsidRDefault="00292810" w:rsidP="005C7832">
      <w:r>
        <w:separator/>
      </w:r>
    </w:p>
  </w:footnote>
  <w:footnote w:type="continuationSeparator" w:id="0">
    <w:p w:rsidR="00292810" w:rsidRDefault="00292810" w:rsidP="005C7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abstractNum w:abstractNumId="2">
    <w:nsid w:val="020E0F03"/>
    <w:multiLevelType w:val="hybridMultilevel"/>
    <w:tmpl w:val="1ADE364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9A5216A"/>
    <w:multiLevelType w:val="hybridMultilevel"/>
    <w:tmpl w:val="F006DA7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F01501"/>
    <w:multiLevelType w:val="hybridMultilevel"/>
    <w:tmpl w:val="6A908A90"/>
    <w:lvl w:ilvl="0" w:tplc="49908896">
      <w:start w:val="2"/>
      <w:numFmt w:val="decimal"/>
      <w:lvlText w:val="%1."/>
      <w:lvlJc w:val="left"/>
      <w:pPr>
        <w:tabs>
          <w:tab w:val="num" w:pos="3036"/>
        </w:tabs>
        <w:ind w:left="3036" w:hanging="360"/>
      </w:pPr>
      <w:rPr>
        <w:rFonts w:hint="default"/>
        <w:sz w:val="22"/>
      </w:rPr>
    </w:lvl>
    <w:lvl w:ilvl="1" w:tplc="04100019" w:tentative="1">
      <w:start w:val="1"/>
      <w:numFmt w:val="lowerLetter"/>
      <w:lvlText w:val="%2."/>
      <w:lvlJc w:val="left"/>
      <w:pPr>
        <w:tabs>
          <w:tab w:val="num" w:pos="3756"/>
        </w:tabs>
        <w:ind w:left="3756" w:hanging="360"/>
      </w:pPr>
    </w:lvl>
    <w:lvl w:ilvl="2" w:tplc="0410001B" w:tentative="1">
      <w:start w:val="1"/>
      <w:numFmt w:val="lowerRoman"/>
      <w:lvlText w:val="%3."/>
      <w:lvlJc w:val="right"/>
      <w:pPr>
        <w:tabs>
          <w:tab w:val="num" w:pos="4476"/>
        </w:tabs>
        <w:ind w:left="4476" w:hanging="180"/>
      </w:pPr>
    </w:lvl>
    <w:lvl w:ilvl="3" w:tplc="0410000F" w:tentative="1">
      <w:start w:val="1"/>
      <w:numFmt w:val="decimal"/>
      <w:lvlText w:val="%4."/>
      <w:lvlJc w:val="left"/>
      <w:pPr>
        <w:tabs>
          <w:tab w:val="num" w:pos="5196"/>
        </w:tabs>
        <w:ind w:left="5196" w:hanging="360"/>
      </w:pPr>
    </w:lvl>
    <w:lvl w:ilvl="4" w:tplc="04100019" w:tentative="1">
      <w:start w:val="1"/>
      <w:numFmt w:val="lowerLetter"/>
      <w:lvlText w:val="%5."/>
      <w:lvlJc w:val="left"/>
      <w:pPr>
        <w:tabs>
          <w:tab w:val="num" w:pos="5916"/>
        </w:tabs>
        <w:ind w:left="5916" w:hanging="360"/>
      </w:pPr>
    </w:lvl>
    <w:lvl w:ilvl="5" w:tplc="0410001B" w:tentative="1">
      <w:start w:val="1"/>
      <w:numFmt w:val="lowerRoman"/>
      <w:lvlText w:val="%6."/>
      <w:lvlJc w:val="right"/>
      <w:pPr>
        <w:tabs>
          <w:tab w:val="num" w:pos="6636"/>
        </w:tabs>
        <w:ind w:left="6636" w:hanging="180"/>
      </w:pPr>
    </w:lvl>
    <w:lvl w:ilvl="6" w:tplc="0410000F" w:tentative="1">
      <w:start w:val="1"/>
      <w:numFmt w:val="decimal"/>
      <w:lvlText w:val="%7."/>
      <w:lvlJc w:val="left"/>
      <w:pPr>
        <w:tabs>
          <w:tab w:val="num" w:pos="7356"/>
        </w:tabs>
        <w:ind w:left="7356" w:hanging="360"/>
      </w:pPr>
    </w:lvl>
    <w:lvl w:ilvl="7" w:tplc="04100019" w:tentative="1">
      <w:start w:val="1"/>
      <w:numFmt w:val="lowerLetter"/>
      <w:lvlText w:val="%8."/>
      <w:lvlJc w:val="left"/>
      <w:pPr>
        <w:tabs>
          <w:tab w:val="num" w:pos="8076"/>
        </w:tabs>
        <w:ind w:left="8076" w:hanging="360"/>
      </w:pPr>
    </w:lvl>
    <w:lvl w:ilvl="8" w:tplc="0410001B" w:tentative="1">
      <w:start w:val="1"/>
      <w:numFmt w:val="lowerRoman"/>
      <w:lvlText w:val="%9."/>
      <w:lvlJc w:val="right"/>
      <w:pPr>
        <w:tabs>
          <w:tab w:val="num" w:pos="8796"/>
        </w:tabs>
        <w:ind w:left="8796" w:hanging="180"/>
      </w:pPr>
    </w:lvl>
  </w:abstractNum>
  <w:abstractNum w:abstractNumId="5">
    <w:nsid w:val="0D5357BD"/>
    <w:multiLevelType w:val="hybridMultilevel"/>
    <w:tmpl w:val="49A6DE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06C242F"/>
    <w:multiLevelType w:val="hybridMultilevel"/>
    <w:tmpl w:val="C63EAF8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3A76C3F"/>
    <w:multiLevelType w:val="multilevel"/>
    <w:tmpl w:val="E526615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4A74B29"/>
    <w:multiLevelType w:val="hybridMultilevel"/>
    <w:tmpl w:val="049893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8131F6A"/>
    <w:multiLevelType w:val="multilevel"/>
    <w:tmpl w:val="BBDA100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B20262C"/>
    <w:multiLevelType w:val="hybridMultilevel"/>
    <w:tmpl w:val="EDDA8552"/>
    <w:lvl w:ilvl="0" w:tplc="B8669FEE">
      <w:start w:val="11"/>
      <w:numFmt w:val="bullet"/>
      <w:lvlText w:val=""/>
      <w:lvlJc w:val="left"/>
      <w:pPr>
        <w:tabs>
          <w:tab w:val="num" w:pos="588"/>
        </w:tabs>
        <w:ind w:left="588" w:hanging="360"/>
      </w:pPr>
      <w:rPr>
        <w:rFonts w:ascii="Wingdings" w:eastAsia="Times New Roman" w:hAnsi="Wingdings" w:cs="Times New Roman" w:hint="default"/>
      </w:rPr>
    </w:lvl>
    <w:lvl w:ilvl="1" w:tplc="36ACC980">
      <w:numFmt w:val="bullet"/>
      <w:lvlText w:val="-"/>
      <w:lvlJc w:val="left"/>
      <w:pPr>
        <w:tabs>
          <w:tab w:val="num" w:pos="1440"/>
        </w:tabs>
        <w:ind w:left="1440" w:hanging="360"/>
      </w:pPr>
      <w:rPr>
        <w:rFonts w:ascii="Times New Roman" w:eastAsia="Times New Roman" w:hAnsi="Times New Roman"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nsid w:val="2FEB0DAC"/>
    <w:multiLevelType w:val="multilevel"/>
    <w:tmpl w:val="6158D0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3AFF0EEC"/>
    <w:multiLevelType w:val="hybridMultilevel"/>
    <w:tmpl w:val="63C4C35A"/>
    <w:lvl w:ilvl="0" w:tplc="04100017">
      <w:start w:val="1"/>
      <w:numFmt w:val="lowerLetter"/>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3">
    <w:nsid w:val="3B1E1E06"/>
    <w:multiLevelType w:val="hybridMultilevel"/>
    <w:tmpl w:val="26C8417E"/>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45D66E88"/>
    <w:multiLevelType w:val="multilevel"/>
    <w:tmpl w:val="69D6938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B8D27FB"/>
    <w:multiLevelType w:val="hybridMultilevel"/>
    <w:tmpl w:val="F9E0BE1E"/>
    <w:lvl w:ilvl="0" w:tplc="04100005">
      <w:start w:val="1"/>
      <w:numFmt w:val="bullet"/>
      <w:lvlText w:val=""/>
      <w:lvlJc w:val="left"/>
      <w:pPr>
        <w:ind w:left="828" w:hanging="360"/>
      </w:pPr>
      <w:rPr>
        <w:rFonts w:ascii="Wingdings" w:hAnsi="Wingdings" w:hint="default"/>
      </w:rPr>
    </w:lvl>
    <w:lvl w:ilvl="1" w:tplc="04100003" w:tentative="1">
      <w:start w:val="1"/>
      <w:numFmt w:val="bullet"/>
      <w:lvlText w:val="o"/>
      <w:lvlJc w:val="left"/>
      <w:pPr>
        <w:ind w:left="1548" w:hanging="360"/>
      </w:pPr>
      <w:rPr>
        <w:rFonts w:ascii="Courier New" w:hAnsi="Courier New" w:cs="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cs="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cs="Courier New" w:hint="default"/>
      </w:rPr>
    </w:lvl>
    <w:lvl w:ilvl="8" w:tplc="04100005" w:tentative="1">
      <w:start w:val="1"/>
      <w:numFmt w:val="bullet"/>
      <w:lvlText w:val=""/>
      <w:lvlJc w:val="left"/>
      <w:pPr>
        <w:ind w:left="6588" w:hanging="360"/>
      </w:pPr>
      <w:rPr>
        <w:rFonts w:ascii="Wingdings" w:hAnsi="Wingdings" w:hint="default"/>
      </w:rPr>
    </w:lvl>
  </w:abstractNum>
  <w:abstractNum w:abstractNumId="16">
    <w:nsid w:val="4BF133CA"/>
    <w:multiLevelType w:val="hybridMultilevel"/>
    <w:tmpl w:val="48D69648"/>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17">
    <w:nsid w:val="4E653467"/>
    <w:multiLevelType w:val="multilevel"/>
    <w:tmpl w:val="0AD052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6FA37E13"/>
    <w:multiLevelType w:val="hybridMultilevel"/>
    <w:tmpl w:val="CFD0F0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103457C"/>
    <w:multiLevelType w:val="hybridMultilevel"/>
    <w:tmpl w:val="BF00D8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17D0B56"/>
    <w:multiLevelType w:val="multilevel"/>
    <w:tmpl w:val="206E72D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9"/>
  </w:num>
  <w:num w:numId="4">
    <w:abstractNumId w:val="13"/>
  </w:num>
  <w:num w:numId="5">
    <w:abstractNumId w:val="4"/>
  </w:num>
  <w:num w:numId="6">
    <w:abstractNumId w:val="12"/>
  </w:num>
  <w:num w:numId="7">
    <w:abstractNumId w:val="16"/>
  </w:num>
  <w:num w:numId="8">
    <w:abstractNumId w:val="15"/>
  </w:num>
  <w:num w:numId="9">
    <w:abstractNumId w:val="10"/>
  </w:num>
  <w:num w:numId="10">
    <w:abstractNumId w:val="18"/>
  </w:num>
  <w:num w:numId="11">
    <w:abstractNumId w:val="2"/>
  </w:num>
  <w:num w:numId="12">
    <w:abstractNumId w:val="8"/>
  </w:num>
  <w:num w:numId="13">
    <w:abstractNumId w:val="6"/>
  </w:num>
  <w:num w:numId="14">
    <w:abstractNumId w:val="11"/>
  </w:num>
  <w:num w:numId="15">
    <w:abstractNumId w:val="9"/>
  </w:num>
  <w:num w:numId="16">
    <w:abstractNumId w:val="7"/>
  </w:num>
  <w:num w:numId="17">
    <w:abstractNumId w:val="14"/>
  </w:num>
  <w:num w:numId="18">
    <w:abstractNumId w:val="20"/>
  </w:num>
  <w:num w:numId="19">
    <w:abstractNumId w:val="17"/>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F65"/>
    <w:rsid w:val="00000E8F"/>
    <w:rsid w:val="00024DC2"/>
    <w:rsid w:val="0003545F"/>
    <w:rsid w:val="00054EFF"/>
    <w:rsid w:val="00065FC0"/>
    <w:rsid w:val="000A5232"/>
    <w:rsid w:val="00123A7A"/>
    <w:rsid w:val="001649D0"/>
    <w:rsid w:val="00171F65"/>
    <w:rsid w:val="00182270"/>
    <w:rsid w:val="00184B1A"/>
    <w:rsid w:val="0018502F"/>
    <w:rsid w:val="0019640C"/>
    <w:rsid w:val="001B1CAA"/>
    <w:rsid w:val="001D0DA1"/>
    <w:rsid w:val="00203359"/>
    <w:rsid w:val="00203B83"/>
    <w:rsid w:val="00223ED2"/>
    <w:rsid w:val="002729A7"/>
    <w:rsid w:val="00292756"/>
    <w:rsid w:val="00292810"/>
    <w:rsid w:val="00295A90"/>
    <w:rsid w:val="002A5C14"/>
    <w:rsid w:val="002B0E02"/>
    <w:rsid w:val="002B1DC3"/>
    <w:rsid w:val="002C08DF"/>
    <w:rsid w:val="002C08F9"/>
    <w:rsid w:val="002D67ED"/>
    <w:rsid w:val="002E3077"/>
    <w:rsid w:val="002E5374"/>
    <w:rsid w:val="002F04E9"/>
    <w:rsid w:val="003072E4"/>
    <w:rsid w:val="00331FA3"/>
    <w:rsid w:val="00347045"/>
    <w:rsid w:val="003520CB"/>
    <w:rsid w:val="0037480F"/>
    <w:rsid w:val="00384B52"/>
    <w:rsid w:val="003A57D3"/>
    <w:rsid w:val="003B1BFC"/>
    <w:rsid w:val="003D1CE6"/>
    <w:rsid w:val="00402828"/>
    <w:rsid w:val="00455478"/>
    <w:rsid w:val="0047204E"/>
    <w:rsid w:val="0047263E"/>
    <w:rsid w:val="00497393"/>
    <w:rsid w:val="004B6244"/>
    <w:rsid w:val="004C5DB8"/>
    <w:rsid w:val="004E1B05"/>
    <w:rsid w:val="0052180D"/>
    <w:rsid w:val="00525F55"/>
    <w:rsid w:val="00534385"/>
    <w:rsid w:val="005369ED"/>
    <w:rsid w:val="00557361"/>
    <w:rsid w:val="005660B6"/>
    <w:rsid w:val="00574156"/>
    <w:rsid w:val="005A7096"/>
    <w:rsid w:val="005B1050"/>
    <w:rsid w:val="005C2837"/>
    <w:rsid w:val="005C7832"/>
    <w:rsid w:val="005D031D"/>
    <w:rsid w:val="005F1EAA"/>
    <w:rsid w:val="00610FF5"/>
    <w:rsid w:val="00627ECA"/>
    <w:rsid w:val="00642F07"/>
    <w:rsid w:val="00646B4D"/>
    <w:rsid w:val="0066157D"/>
    <w:rsid w:val="006624A2"/>
    <w:rsid w:val="00671C5F"/>
    <w:rsid w:val="006A4E45"/>
    <w:rsid w:val="006A727B"/>
    <w:rsid w:val="006B539D"/>
    <w:rsid w:val="006C2857"/>
    <w:rsid w:val="006E701E"/>
    <w:rsid w:val="00711680"/>
    <w:rsid w:val="0073499B"/>
    <w:rsid w:val="00737908"/>
    <w:rsid w:val="00742488"/>
    <w:rsid w:val="00742C7D"/>
    <w:rsid w:val="00744E10"/>
    <w:rsid w:val="0075268E"/>
    <w:rsid w:val="00753C18"/>
    <w:rsid w:val="00754314"/>
    <w:rsid w:val="007617B6"/>
    <w:rsid w:val="00780FD5"/>
    <w:rsid w:val="007A0736"/>
    <w:rsid w:val="007B5894"/>
    <w:rsid w:val="007C5AFF"/>
    <w:rsid w:val="007C6A43"/>
    <w:rsid w:val="007C6C4E"/>
    <w:rsid w:val="007E4E81"/>
    <w:rsid w:val="007E7062"/>
    <w:rsid w:val="008068A3"/>
    <w:rsid w:val="00822D84"/>
    <w:rsid w:val="00826D04"/>
    <w:rsid w:val="008425F0"/>
    <w:rsid w:val="00852035"/>
    <w:rsid w:val="00852AB9"/>
    <w:rsid w:val="00853B8B"/>
    <w:rsid w:val="00855021"/>
    <w:rsid w:val="0086136F"/>
    <w:rsid w:val="008736E3"/>
    <w:rsid w:val="00886D69"/>
    <w:rsid w:val="008B6B2C"/>
    <w:rsid w:val="008C0540"/>
    <w:rsid w:val="008C0CE0"/>
    <w:rsid w:val="008D7898"/>
    <w:rsid w:val="008F0668"/>
    <w:rsid w:val="008F7FD2"/>
    <w:rsid w:val="00914CD1"/>
    <w:rsid w:val="00950A10"/>
    <w:rsid w:val="009656A8"/>
    <w:rsid w:val="00983346"/>
    <w:rsid w:val="009C4958"/>
    <w:rsid w:val="009C5618"/>
    <w:rsid w:val="009D0038"/>
    <w:rsid w:val="009E0093"/>
    <w:rsid w:val="009E7431"/>
    <w:rsid w:val="00A07F2C"/>
    <w:rsid w:val="00A10EF7"/>
    <w:rsid w:val="00A43FB8"/>
    <w:rsid w:val="00AB0416"/>
    <w:rsid w:val="00AB648F"/>
    <w:rsid w:val="00AC1557"/>
    <w:rsid w:val="00AE3678"/>
    <w:rsid w:val="00B07B6D"/>
    <w:rsid w:val="00B31805"/>
    <w:rsid w:val="00B50C66"/>
    <w:rsid w:val="00B6210A"/>
    <w:rsid w:val="00B72EBF"/>
    <w:rsid w:val="00BA78CD"/>
    <w:rsid w:val="00BB2D31"/>
    <w:rsid w:val="00BB3BA7"/>
    <w:rsid w:val="00BC3DB4"/>
    <w:rsid w:val="00BC7D5B"/>
    <w:rsid w:val="00BF0D76"/>
    <w:rsid w:val="00C5009D"/>
    <w:rsid w:val="00C73D00"/>
    <w:rsid w:val="00C74E0E"/>
    <w:rsid w:val="00C76D0E"/>
    <w:rsid w:val="00C9120B"/>
    <w:rsid w:val="00C92058"/>
    <w:rsid w:val="00CB30A9"/>
    <w:rsid w:val="00CB6428"/>
    <w:rsid w:val="00CD17D1"/>
    <w:rsid w:val="00CD4C5E"/>
    <w:rsid w:val="00D01FD4"/>
    <w:rsid w:val="00D113A2"/>
    <w:rsid w:val="00D13703"/>
    <w:rsid w:val="00D166F0"/>
    <w:rsid w:val="00D44228"/>
    <w:rsid w:val="00D53137"/>
    <w:rsid w:val="00D80E75"/>
    <w:rsid w:val="00D87BBA"/>
    <w:rsid w:val="00DD1C6E"/>
    <w:rsid w:val="00DF39E3"/>
    <w:rsid w:val="00E40451"/>
    <w:rsid w:val="00E46DC9"/>
    <w:rsid w:val="00E532C4"/>
    <w:rsid w:val="00E652FD"/>
    <w:rsid w:val="00E728B5"/>
    <w:rsid w:val="00E8554E"/>
    <w:rsid w:val="00E93E3B"/>
    <w:rsid w:val="00EE217A"/>
    <w:rsid w:val="00F47545"/>
    <w:rsid w:val="00F764F2"/>
    <w:rsid w:val="00F91D3E"/>
    <w:rsid w:val="00FA29D8"/>
    <w:rsid w:val="00FD17A0"/>
    <w:rsid w:val="00FD67F7"/>
    <w:rsid w:val="00FD7C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29A7"/>
    <w:pPr>
      <w:spacing w:after="0" w:line="240" w:lineRule="auto"/>
    </w:pPr>
    <w:rPr>
      <w:rFonts w:ascii="Arial" w:eastAsia="Times New Roman" w:hAnsi="Arial" w:cs="Times New Roman"/>
      <w:bCs/>
      <w:sz w:val="24"/>
      <w:szCs w:val="24"/>
      <w:lang w:eastAsia="it-IT"/>
    </w:rPr>
  </w:style>
  <w:style w:type="paragraph" w:styleId="Titolo1">
    <w:name w:val="heading 1"/>
    <w:basedOn w:val="Normale"/>
    <w:next w:val="Normale"/>
    <w:link w:val="Titolo1Carattere"/>
    <w:uiPriority w:val="9"/>
    <w:qFormat/>
    <w:rsid w:val="00C76D0E"/>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Titolo2">
    <w:name w:val="heading 2"/>
    <w:basedOn w:val="Normale"/>
    <w:link w:val="Titolo2Carattere"/>
    <w:uiPriority w:val="9"/>
    <w:qFormat/>
    <w:rsid w:val="00855021"/>
    <w:pPr>
      <w:spacing w:before="100" w:beforeAutospacing="1" w:after="100" w:afterAutospacing="1"/>
      <w:outlineLvl w:val="1"/>
    </w:pPr>
    <w:rPr>
      <w:rFonts w:ascii="Times New Roman" w:hAnsi="Times New Roman"/>
      <w:b/>
      <w:sz w:val="36"/>
      <w:szCs w:val="36"/>
    </w:rPr>
  </w:style>
  <w:style w:type="paragraph" w:styleId="Titolo4">
    <w:name w:val="heading 4"/>
    <w:basedOn w:val="Normale"/>
    <w:next w:val="Normale"/>
    <w:link w:val="Titolo4Carattere"/>
    <w:uiPriority w:val="9"/>
    <w:semiHidden/>
    <w:unhideWhenUsed/>
    <w:qFormat/>
    <w:rsid w:val="00C76D0E"/>
    <w:pPr>
      <w:keepNext/>
      <w:keepLines/>
      <w:spacing w:before="200"/>
      <w:outlineLvl w:val="3"/>
    </w:pPr>
    <w:rPr>
      <w:rFonts w:asciiTheme="majorHAnsi" w:eastAsiaTheme="majorEastAsia" w:hAnsiTheme="majorHAnsi" w:cstheme="majorBidi"/>
      <w:b/>
      <w:bCs w:val="0"/>
      <w:i/>
      <w:iCs/>
      <w:color w:val="4F81BD" w:themeColor="accent1"/>
    </w:rPr>
  </w:style>
  <w:style w:type="paragraph" w:styleId="Titolo5">
    <w:name w:val="heading 5"/>
    <w:basedOn w:val="Normale"/>
    <w:next w:val="Normale"/>
    <w:link w:val="Titolo5Carattere"/>
    <w:uiPriority w:val="9"/>
    <w:semiHidden/>
    <w:unhideWhenUsed/>
    <w:qFormat/>
    <w:rsid w:val="00C76D0E"/>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C08F9"/>
    <w:pPr>
      <w:autoSpaceDE w:val="0"/>
      <w:autoSpaceDN w:val="0"/>
      <w:ind w:left="720"/>
      <w:contextualSpacing/>
    </w:pPr>
    <w:rPr>
      <w:rFonts w:ascii="Times New Roman" w:hAnsi="Times New Roman"/>
      <w:noProof/>
      <w:sz w:val="20"/>
      <w:szCs w:val="20"/>
    </w:rPr>
  </w:style>
  <w:style w:type="table" w:styleId="Grigliatabella">
    <w:name w:val="Table Grid"/>
    <w:basedOn w:val="Tabellanormale"/>
    <w:uiPriority w:val="59"/>
    <w:rsid w:val="002C0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00E8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0E8F"/>
    <w:rPr>
      <w:rFonts w:ascii="Tahoma" w:hAnsi="Tahoma" w:cs="Tahoma"/>
      <w:sz w:val="16"/>
      <w:szCs w:val="16"/>
    </w:rPr>
  </w:style>
  <w:style w:type="character" w:styleId="Collegamentoipertestuale">
    <w:name w:val="Hyperlink"/>
    <w:semiHidden/>
    <w:rsid w:val="00000E8F"/>
    <w:rPr>
      <w:color w:val="0000FF"/>
      <w:u w:val="single"/>
    </w:rPr>
  </w:style>
  <w:style w:type="paragraph" w:styleId="Intestazione">
    <w:name w:val="header"/>
    <w:basedOn w:val="Normale"/>
    <w:link w:val="IntestazioneCarattere"/>
    <w:unhideWhenUsed/>
    <w:rsid w:val="00000E8F"/>
    <w:pPr>
      <w:tabs>
        <w:tab w:val="center" w:pos="4819"/>
        <w:tab w:val="right" w:pos="9638"/>
      </w:tabs>
      <w:jc w:val="both"/>
    </w:pPr>
    <w:rPr>
      <w:rFonts w:ascii="Bookman Old Style" w:hAnsi="Bookman Old Style"/>
      <w:szCs w:val="20"/>
    </w:rPr>
  </w:style>
  <w:style w:type="character" w:customStyle="1" w:styleId="IntestazioneCarattere">
    <w:name w:val="Intestazione Carattere"/>
    <w:basedOn w:val="Carpredefinitoparagrafo"/>
    <w:link w:val="Intestazione"/>
    <w:uiPriority w:val="99"/>
    <w:rsid w:val="00000E8F"/>
    <w:rPr>
      <w:rFonts w:ascii="Bookman Old Style" w:eastAsia="Times New Roman" w:hAnsi="Bookman Old Style" w:cs="Times New Roman"/>
      <w:sz w:val="24"/>
      <w:szCs w:val="20"/>
      <w:lang w:eastAsia="it-IT"/>
    </w:rPr>
  </w:style>
  <w:style w:type="paragraph" w:styleId="Pidipagina">
    <w:name w:val="footer"/>
    <w:basedOn w:val="Normale"/>
    <w:link w:val="PidipaginaCarattere"/>
    <w:uiPriority w:val="99"/>
    <w:unhideWhenUsed/>
    <w:rsid w:val="005C7832"/>
    <w:pPr>
      <w:tabs>
        <w:tab w:val="center" w:pos="4819"/>
        <w:tab w:val="right" w:pos="9638"/>
      </w:tabs>
    </w:pPr>
  </w:style>
  <w:style w:type="character" w:customStyle="1" w:styleId="PidipaginaCarattere">
    <w:name w:val="Piè di pagina Carattere"/>
    <w:basedOn w:val="Carpredefinitoparagrafo"/>
    <w:link w:val="Pidipagina"/>
    <w:uiPriority w:val="99"/>
    <w:rsid w:val="005C7832"/>
  </w:style>
  <w:style w:type="paragraph" w:customStyle="1" w:styleId="Default">
    <w:name w:val="Default"/>
    <w:uiPriority w:val="99"/>
    <w:rsid w:val="00292756"/>
    <w:pPr>
      <w:autoSpaceDE w:val="0"/>
      <w:autoSpaceDN w:val="0"/>
      <w:adjustRightInd w:val="0"/>
      <w:spacing w:after="0" w:line="240" w:lineRule="auto"/>
    </w:pPr>
    <w:rPr>
      <w:rFonts w:ascii="Times New Roman" w:hAnsi="Times New Roman" w:cs="Times New Roman"/>
      <w:color w:val="000000"/>
      <w:sz w:val="24"/>
      <w:szCs w:val="24"/>
    </w:rPr>
  </w:style>
  <w:style w:type="paragraph" w:styleId="Nessunaspaziatura">
    <w:name w:val="No Spacing"/>
    <w:uiPriority w:val="1"/>
    <w:qFormat/>
    <w:rsid w:val="00292756"/>
    <w:pPr>
      <w:spacing w:after="0" w:line="240" w:lineRule="auto"/>
    </w:pPr>
  </w:style>
  <w:style w:type="paragraph" w:customStyle="1" w:styleId="Normale1">
    <w:name w:val="Normale1"/>
    <w:rsid w:val="006A727B"/>
    <w:pPr>
      <w:widowControl w:val="0"/>
      <w:suppressAutoHyphens/>
      <w:spacing w:after="0"/>
    </w:pPr>
    <w:rPr>
      <w:rFonts w:ascii="Times New Roman" w:eastAsia="SimSun" w:hAnsi="Times New Roman" w:cs="Mangal"/>
      <w:color w:val="000000"/>
      <w:kern w:val="1"/>
      <w:sz w:val="24"/>
      <w:szCs w:val="24"/>
      <w:lang w:eastAsia="hi-IN" w:bidi="hi-IN"/>
    </w:rPr>
  </w:style>
  <w:style w:type="paragraph" w:styleId="Titolo">
    <w:name w:val="Title"/>
    <w:basedOn w:val="Normale"/>
    <w:link w:val="TitoloCarattere"/>
    <w:qFormat/>
    <w:rsid w:val="002729A7"/>
    <w:pPr>
      <w:ind w:right="666"/>
      <w:jc w:val="center"/>
    </w:pPr>
    <w:rPr>
      <w:rFonts w:ascii="Tahoma" w:hAnsi="Tahoma" w:cs="Tahoma"/>
      <w:b/>
      <w:u w:val="single"/>
      <w:lang w:bidi="he-IL"/>
    </w:rPr>
  </w:style>
  <w:style w:type="character" w:customStyle="1" w:styleId="TitoloCarattere">
    <w:name w:val="Titolo Carattere"/>
    <w:basedOn w:val="Carpredefinitoparagrafo"/>
    <w:link w:val="Titolo"/>
    <w:rsid w:val="002729A7"/>
    <w:rPr>
      <w:rFonts w:ascii="Tahoma" w:eastAsia="Times New Roman" w:hAnsi="Tahoma" w:cs="Tahoma"/>
      <w:b/>
      <w:bCs/>
      <w:sz w:val="24"/>
      <w:szCs w:val="24"/>
      <w:u w:val="single"/>
      <w:lang w:eastAsia="it-IT" w:bidi="he-IL"/>
    </w:rPr>
  </w:style>
  <w:style w:type="character" w:styleId="Enfasigrassetto">
    <w:name w:val="Strong"/>
    <w:basedOn w:val="Carpredefinitoparagrafo"/>
    <w:qFormat/>
    <w:rsid w:val="002A5C14"/>
    <w:rPr>
      <w:b/>
      <w:bCs/>
    </w:rPr>
  </w:style>
  <w:style w:type="character" w:customStyle="1" w:styleId="Titolo2Carattere">
    <w:name w:val="Titolo 2 Carattere"/>
    <w:basedOn w:val="Carpredefinitoparagrafo"/>
    <w:link w:val="Titolo2"/>
    <w:uiPriority w:val="9"/>
    <w:rsid w:val="00855021"/>
    <w:rPr>
      <w:rFonts w:ascii="Times New Roman" w:eastAsia="Times New Roman" w:hAnsi="Times New Roman" w:cs="Times New Roman"/>
      <w:b/>
      <w:bCs/>
      <w:sz w:val="36"/>
      <w:szCs w:val="36"/>
      <w:lang w:eastAsia="it-IT"/>
    </w:rPr>
  </w:style>
  <w:style w:type="character" w:customStyle="1" w:styleId="Titolo1Carattere">
    <w:name w:val="Titolo 1 Carattere"/>
    <w:basedOn w:val="Carpredefinitoparagrafo"/>
    <w:link w:val="Titolo1"/>
    <w:uiPriority w:val="9"/>
    <w:rsid w:val="00C76D0E"/>
    <w:rPr>
      <w:rFonts w:asciiTheme="majorHAnsi" w:eastAsiaTheme="majorEastAsia" w:hAnsiTheme="majorHAnsi" w:cstheme="majorBidi"/>
      <w:b/>
      <w:color w:val="365F91" w:themeColor="accent1" w:themeShade="BF"/>
      <w:sz w:val="28"/>
      <w:szCs w:val="28"/>
      <w:lang w:eastAsia="it-IT"/>
    </w:rPr>
  </w:style>
  <w:style w:type="character" w:customStyle="1" w:styleId="Titolo4Carattere">
    <w:name w:val="Titolo 4 Carattere"/>
    <w:basedOn w:val="Carpredefinitoparagrafo"/>
    <w:link w:val="Titolo4"/>
    <w:uiPriority w:val="9"/>
    <w:semiHidden/>
    <w:rsid w:val="00C76D0E"/>
    <w:rPr>
      <w:rFonts w:asciiTheme="majorHAnsi" w:eastAsiaTheme="majorEastAsia" w:hAnsiTheme="majorHAnsi" w:cstheme="majorBidi"/>
      <w:b/>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C76D0E"/>
    <w:rPr>
      <w:rFonts w:asciiTheme="majorHAnsi" w:eastAsiaTheme="majorEastAsia" w:hAnsiTheme="majorHAnsi" w:cstheme="majorBidi"/>
      <w:bCs/>
      <w:color w:val="243F60" w:themeColor="accent1" w:themeShade="7F"/>
      <w:sz w:val="24"/>
      <w:szCs w:val="24"/>
      <w:lang w:eastAsia="it-IT"/>
    </w:rPr>
  </w:style>
  <w:style w:type="paragraph" w:customStyle="1" w:styleId="a">
    <w:basedOn w:val="Normale"/>
    <w:next w:val="Corpotesto"/>
    <w:rsid w:val="00C76D0E"/>
    <w:pPr>
      <w:suppressAutoHyphens/>
      <w:autoSpaceDE w:val="0"/>
    </w:pPr>
    <w:rPr>
      <w:rFonts w:ascii="Times New Roman" w:hAnsi="Times New Roman"/>
      <w:bCs w:val="0"/>
      <w:sz w:val="18"/>
      <w:szCs w:val="18"/>
      <w:lang w:eastAsia="ar-SA"/>
    </w:rPr>
  </w:style>
  <w:style w:type="paragraph" w:styleId="Corpotesto">
    <w:name w:val="Body Text"/>
    <w:basedOn w:val="Normale"/>
    <w:link w:val="CorpotestoCarattere"/>
    <w:uiPriority w:val="99"/>
    <w:semiHidden/>
    <w:unhideWhenUsed/>
    <w:rsid w:val="00C76D0E"/>
    <w:pPr>
      <w:spacing w:after="120"/>
    </w:pPr>
  </w:style>
  <w:style w:type="character" w:customStyle="1" w:styleId="CorpotestoCarattere">
    <w:name w:val="Corpo testo Carattere"/>
    <w:basedOn w:val="Carpredefinitoparagrafo"/>
    <w:link w:val="Corpotesto"/>
    <w:uiPriority w:val="99"/>
    <w:semiHidden/>
    <w:rsid w:val="00C76D0E"/>
    <w:rPr>
      <w:rFonts w:ascii="Arial" w:eastAsia="Times New Roman" w:hAnsi="Arial" w:cs="Times New Roman"/>
      <w:bCs/>
      <w:sz w:val="24"/>
      <w:szCs w:val="24"/>
      <w:lang w:eastAsia="it-IT"/>
    </w:rPr>
  </w:style>
  <w:style w:type="paragraph" w:styleId="NormaleWeb">
    <w:name w:val="Normal (Web)"/>
    <w:basedOn w:val="Normale"/>
    <w:uiPriority w:val="99"/>
    <w:semiHidden/>
    <w:unhideWhenUsed/>
    <w:rsid w:val="00203359"/>
    <w:pPr>
      <w:spacing w:before="100" w:beforeAutospacing="1" w:after="100" w:afterAutospacing="1"/>
    </w:pPr>
    <w:rPr>
      <w:rFonts w:ascii="Times New Roman" w:hAnsi="Times New Roman"/>
      <w:bCs w:val="0"/>
      <w:lang w:val="en-US" w:eastAsia="en-US"/>
    </w:rPr>
  </w:style>
  <w:style w:type="character" w:customStyle="1" w:styleId="spelle">
    <w:name w:val="spelle"/>
    <w:basedOn w:val="Carpredefinitoparagrafo"/>
    <w:rsid w:val="002033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29A7"/>
    <w:pPr>
      <w:spacing w:after="0" w:line="240" w:lineRule="auto"/>
    </w:pPr>
    <w:rPr>
      <w:rFonts w:ascii="Arial" w:eastAsia="Times New Roman" w:hAnsi="Arial" w:cs="Times New Roman"/>
      <w:bCs/>
      <w:sz w:val="24"/>
      <w:szCs w:val="24"/>
      <w:lang w:eastAsia="it-IT"/>
    </w:rPr>
  </w:style>
  <w:style w:type="paragraph" w:styleId="Titolo1">
    <w:name w:val="heading 1"/>
    <w:basedOn w:val="Normale"/>
    <w:next w:val="Normale"/>
    <w:link w:val="Titolo1Carattere"/>
    <w:uiPriority w:val="9"/>
    <w:qFormat/>
    <w:rsid w:val="00C76D0E"/>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Titolo2">
    <w:name w:val="heading 2"/>
    <w:basedOn w:val="Normale"/>
    <w:link w:val="Titolo2Carattere"/>
    <w:uiPriority w:val="9"/>
    <w:qFormat/>
    <w:rsid w:val="00855021"/>
    <w:pPr>
      <w:spacing w:before="100" w:beforeAutospacing="1" w:after="100" w:afterAutospacing="1"/>
      <w:outlineLvl w:val="1"/>
    </w:pPr>
    <w:rPr>
      <w:rFonts w:ascii="Times New Roman" w:hAnsi="Times New Roman"/>
      <w:b/>
      <w:sz w:val="36"/>
      <w:szCs w:val="36"/>
    </w:rPr>
  </w:style>
  <w:style w:type="paragraph" w:styleId="Titolo4">
    <w:name w:val="heading 4"/>
    <w:basedOn w:val="Normale"/>
    <w:next w:val="Normale"/>
    <w:link w:val="Titolo4Carattere"/>
    <w:uiPriority w:val="9"/>
    <w:semiHidden/>
    <w:unhideWhenUsed/>
    <w:qFormat/>
    <w:rsid w:val="00C76D0E"/>
    <w:pPr>
      <w:keepNext/>
      <w:keepLines/>
      <w:spacing w:before="200"/>
      <w:outlineLvl w:val="3"/>
    </w:pPr>
    <w:rPr>
      <w:rFonts w:asciiTheme="majorHAnsi" w:eastAsiaTheme="majorEastAsia" w:hAnsiTheme="majorHAnsi" w:cstheme="majorBidi"/>
      <w:b/>
      <w:bCs w:val="0"/>
      <w:i/>
      <w:iCs/>
      <w:color w:val="4F81BD" w:themeColor="accent1"/>
    </w:rPr>
  </w:style>
  <w:style w:type="paragraph" w:styleId="Titolo5">
    <w:name w:val="heading 5"/>
    <w:basedOn w:val="Normale"/>
    <w:next w:val="Normale"/>
    <w:link w:val="Titolo5Carattere"/>
    <w:uiPriority w:val="9"/>
    <w:semiHidden/>
    <w:unhideWhenUsed/>
    <w:qFormat/>
    <w:rsid w:val="00C76D0E"/>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C08F9"/>
    <w:pPr>
      <w:autoSpaceDE w:val="0"/>
      <w:autoSpaceDN w:val="0"/>
      <w:ind w:left="720"/>
      <w:contextualSpacing/>
    </w:pPr>
    <w:rPr>
      <w:rFonts w:ascii="Times New Roman" w:hAnsi="Times New Roman"/>
      <w:noProof/>
      <w:sz w:val="20"/>
      <w:szCs w:val="20"/>
    </w:rPr>
  </w:style>
  <w:style w:type="table" w:styleId="Grigliatabella">
    <w:name w:val="Table Grid"/>
    <w:basedOn w:val="Tabellanormale"/>
    <w:uiPriority w:val="59"/>
    <w:rsid w:val="002C0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00E8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0E8F"/>
    <w:rPr>
      <w:rFonts w:ascii="Tahoma" w:hAnsi="Tahoma" w:cs="Tahoma"/>
      <w:sz w:val="16"/>
      <w:szCs w:val="16"/>
    </w:rPr>
  </w:style>
  <w:style w:type="character" w:styleId="Collegamentoipertestuale">
    <w:name w:val="Hyperlink"/>
    <w:semiHidden/>
    <w:rsid w:val="00000E8F"/>
    <w:rPr>
      <w:color w:val="0000FF"/>
      <w:u w:val="single"/>
    </w:rPr>
  </w:style>
  <w:style w:type="paragraph" w:styleId="Intestazione">
    <w:name w:val="header"/>
    <w:basedOn w:val="Normale"/>
    <w:link w:val="IntestazioneCarattere"/>
    <w:unhideWhenUsed/>
    <w:rsid w:val="00000E8F"/>
    <w:pPr>
      <w:tabs>
        <w:tab w:val="center" w:pos="4819"/>
        <w:tab w:val="right" w:pos="9638"/>
      </w:tabs>
      <w:jc w:val="both"/>
    </w:pPr>
    <w:rPr>
      <w:rFonts w:ascii="Bookman Old Style" w:hAnsi="Bookman Old Style"/>
      <w:szCs w:val="20"/>
    </w:rPr>
  </w:style>
  <w:style w:type="character" w:customStyle="1" w:styleId="IntestazioneCarattere">
    <w:name w:val="Intestazione Carattere"/>
    <w:basedOn w:val="Carpredefinitoparagrafo"/>
    <w:link w:val="Intestazione"/>
    <w:uiPriority w:val="99"/>
    <w:rsid w:val="00000E8F"/>
    <w:rPr>
      <w:rFonts w:ascii="Bookman Old Style" w:eastAsia="Times New Roman" w:hAnsi="Bookman Old Style" w:cs="Times New Roman"/>
      <w:sz w:val="24"/>
      <w:szCs w:val="20"/>
      <w:lang w:eastAsia="it-IT"/>
    </w:rPr>
  </w:style>
  <w:style w:type="paragraph" w:styleId="Pidipagina">
    <w:name w:val="footer"/>
    <w:basedOn w:val="Normale"/>
    <w:link w:val="PidipaginaCarattere"/>
    <w:uiPriority w:val="99"/>
    <w:unhideWhenUsed/>
    <w:rsid w:val="005C7832"/>
    <w:pPr>
      <w:tabs>
        <w:tab w:val="center" w:pos="4819"/>
        <w:tab w:val="right" w:pos="9638"/>
      </w:tabs>
    </w:pPr>
  </w:style>
  <w:style w:type="character" w:customStyle="1" w:styleId="PidipaginaCarattere">
    <w:name w:val="Piè di pagina Carattere"/>
    <w:basedOn w:val="Carpredefinitoparagrafo"/>
    <w:link w:val="Pidipagina"/>
    <w:uiPriority w:val="99"/>
    <w:rsid w:val="005C7832"/>
  </w:style>
  <w:style w:type="paragraph" w:customStyle="1" w:styleId="Default">
    <w:name w:val="Default"/>
    <w:uiPriority w:val="99"/>
    <w:rsid w:val="00292756"/>
    <w:pPr>
      <w:autoSpaceDE w:val="0"/>
      <w:autoSpaceDN w:val="0"/>
      <w:adjustRightInd w:val="0"/>
      <w:spacing w:after="0" w:line="240" w:lineRule="auto"/>
    </w:pPr>
    <w:rPr>
      <w:rFonts w:ascii="Times New Roman" w:hAnsi="Times New Roman" w:cs="Times New Roman"/>
      <w:color w:val="000000"/>
      <w:sz w:val="24"/>
      <w:szCs w:val="24"/>
    </w:rPr>
  </w:style>
  <w:style w:type="paragraph" w:styleId="Nessunaspaziatura">
    <w:name w:val="No Spacing"/>
    <w:uiPriority w:val="1"/>
    <w:qFormat/>
    <w:rsid w:val="00292756"/>
    <w:pPr>
      <w:spacing w:after="0" w:line="240" w:lineRule="auto"/>
    </w:pPr>
  </w:style>
  <w:style w:type="paragraph" w:customStyle="1" w:styleId="Normale1">
    <w:name w:val="Normale1"/>
    <w:rsid w:val="006A727B"/>
    <w:pPr>
      <w:widowControl w:val="0"/>
      <w:suppressAutoHyphens/>
      <w:spacing w:after="0"/>
    </w:pPr>
    <w:rPr>
      <w:rFonts w:ascii="Times New Roman" w:eastAsia="SimSun" w:hAnsi="Times New Roman" w:cs="Mangal"/>
      <w:color w:val="000000"/>
      <w:kern w:val="1"/>
      <w:sz w:val="24"/>
      <w:szCs w:val="24"/>
      <w:lang w:eastAsia="hi-IN" w:bidi="hi-IN"/>
    </w:rPr>
  </w:style>
  <w:style w:type="paragraph" w:styleId="Titolo">
    <w:name w:val="Title"/>
    <w:basedOn w:val="Normale"/>
    <w:link w:val="TitoloCarattere"/>
    <w:qFormat/>
    <w:rsid w:val="002729A7"/>
    <w:pPr>
      <w:ind w:right="666"/>
      <w:jc w:val="center"/>
    </w:pPr>
    <w:rPr>
      <w:rFonts w:ascii="Tahoma" w:hAnsi="Tahoma" w:cs="Tahoma"/>
      <w:b/>
      <w:u w:val="single"/>
      <w:lang w:bidi="he-IL"/>
    </w:rPr>
  </w:style>
  <w:style w:type="character" w:customStyle="1" w:styleId="TitoloCarattere">
    <w:name w:val="Titolo Carattere"/>
    <w:basedOn w:val="Carpredefinitoparagrafo"/>
    <w:link w:val="Titolo"/>
    <w:rsid w:val="002729A7"/>
    <w:rPr>
      <w:rFonts w:ascii="Tahoma" w:eastAsia="Times New Roman" w:hAnsi="Tahoma" w:cs="Tahoma"/>
      <w:b/>
      <w:bCs/>
      <w:sz w:val="24"/>
      <w:szCs w:val="24"/>
      <w:u w:val="single"/>
      <w:lang w:eastAsia="it-IT" w:bidi="he-IL"/>
    </w:rPr>
  </w:style>
  <w:style w:type="character" w:styleId="Enfasigrassetto">
    <w:name w:val="Strong"/>
    <w:basedOn w:val="Carpredefinitoparagrafo"/>
    <w:qFormat/>
    <w:rsid w:val="002A5C14"/>
    <w:rPr>
      <w:b/>
      <w:bCs/>
    </w:rPr>
  </w:style>
  <w:style w:type="character" w:customStyle="1" w:styleId="Titolo2Carattere">
    <w:name w:val="Titolo 2 Carattere"/>
    <w:basedOn w:val="Carpredefinitoparagrafo"/>
    <w:link w:val="Titolo2"/>
    <w:uiPriority w:val="9"/>
    <w:rsid w:val="00855021"/>
    <w:rPr>
      <w:rFonts w:ascii="Times New Roman" w:eastAsia="Times New Roman" w:hAnsi="Times New Roman" w:cs="Times New Roman"/>
      <w:b/>
      <w:bCs/>
      <w:sz w:val="36"/>
      <w:szCs w:val="36"/>
      <w:lang w:eastAsia="it-IT"/>
    </w:rPr>
  </w:style>
  <w:style w:type="character" w:customStyle="1" w:styleId="Titolo1Carattere">
    <w:name w:val="Titolo 1 Carattere"/>
    <w:basedOn w:val="Carpredefinitoparagrafo"/>
    <w:link w:val="Titolo1"/>
    <w:uiPriority w:val="9"/>
    <w:rsid w:val="00C76D0E"/>
    <w:rPr>
      <w:rFonts w:asciiTheme="majorHAnsi" w:eastAsiaTheme="majorEastAsia" w:hAnsiTheme="majorHAnsi" w:cstheme="majorBidi"/>
      <w:b/>
      <w:color w:val="365F91" w:themeColor="accent1" w:themeShade="BF"/>
      <w:sz w:val="28"/>
      <w:szCs w:val="28"/>
      <w:lang w:eastAsia="it-IT"/>
    </w:rPr>
  </w:style>
  <w:style w:type="character" w:customStyle="1" w:styleId="Titolo4Carattere">
    <w:name w:val="Titolo 4 Carattere"/>
    <w:basedOn w:val="Carpredefinitoparagrafo"/>
    <w:link w:val="Titolo4"/>
    <w:uiPriority w:val="9"/>
    <w:semiHidden/>
    <w:rsid w:val="00C76D0E"/>
    <w:rPr>
      <w:rFonts w:asciiTheme="majorHAnsi" w:eastAsiaTheme="majorEastAsia" w:hAnsiTheme="majorHAnsi" w:cstheme="majorBidi"/>
      <w:b/>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C76D0E"/>
    <w:rPr>
      <w:rFonts w:asciiTheme="majorHAnsi" w:eastAsiaTheme="majorEastAsia" w:hAnsiTheme="majorHAnsi" w:cstheme="majorBidi"/>
      <w:bCs/>
      <w:color w:val="243F60" w:themeColor="accent1" w:themeShade="7F"/>
      <w:sz w:val="24"/>
      <w:szCs w:val="24"/>
      <w:lang w:eastAsia="it-IT"/>
    </w:rPr>
  </w:style>
  <w:style w:type="paragraph" w:customStyle="1" w:styleId="a">
    <w:basedOn w:val="Normale"/>
    <w:next w:val="Corpotesto"/>
    <w:rsid w:val="00C76D0E"/>
    <w:pPr>
      <w:suppressAutoHyphens/>
      <w:autoSpaceDE w:val="0"/>
    </w:pPr>
    <w:rPr>
      <w:rFonts w:ascii="Times New Roman" w:hAnsi="Times New Roman"/>
      <w:bCs w:val="0"/>
      <w:sz w:val="18"/>
      <w:szCs w:val="18"/>
      <w:lang w:eastAsia="ar-SA"/>
    </w:rPr>
  </w:style>
  <w:style w:type="paragraph" w:styleId="Corpotesto">
    <w:name w:val="Body Text"/>
    <w:basedOn w:val="Normale"/>
    <w:link w:val="CorpotestoCarattere"/>
    <w:uiPriority w:val="99"/>
    <w:semiHidden/>
    <w:unhideWhenUsed/>
    <w:rsid w:val="00C76D0E"/>
    <w:pPr>
      <w:spacing w:after="120"/>
    </w:pPr>
  </w:style>
  <w:style w:type="character" w:customStyle="1" w:styleId="CorpotestoCarattere">
    <w:name w:val="Corpo testo Carattere"/>
    <w:basedOn w:val="Carpredefinitoparagrafo"/>
    <w:link w:val="Corpotesto"/>
    <w:uiPriority w:val="99"/>
    <w:semiHidden/>
    <w:rsid w:val="00C76D0E"/>
    <w:rPr>
      <w:rFonts w:ascii="Arial" w:eastAsia="Times New Roman" w:hAnsi="Arial" w:cs="Times New Roman"/>
      <w:bCs/>
      <w:sz w:val="24"/>
      <w:szCs w:val="24"/>
      <w:lang w:eastAsia="it-IT"/>
    </w:rPr>
  </w:style>
  <w:style w:type="paragraph" w:styleId="NormaleWeb">
    <w:name w:val="Normal (Web)"/>
    <w:basedOn w:val="Normale"/>
    <w:uiPriority w:val="99"/>
    <w:semiHidden/>
    <w:unhideWhenUsed/>
    <w:rsid w:val="00203359"/>
    <w:pPr>
      <w:spacing w:before="100" w:beforeAutospacing="1" w:after="100" w:afterAutospacing="1"/>
    </w:pPr>
    <w:rPr>
      <w:rFonts w:ascii="Times New Roman" w:hAnsi="Times New Roman"/>
      <w:bCs w:val="0"/>
      <w:lang w:val="en-US" w:eastAsia="en-US"/>
    </w:rPr>
  </w:style>
  <w:style w:type="character" w:customStyle="1" w:styleId="spelle">
    <w:name w:val="spelle"/>
    <w:basedOn w:val="Carpredefinitoparagrafo"/>
    <w:rsid w:val="00203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817">
      <w:bodyDiv w:val="1"/>
      <w:marLeft w:val="0"/>
      <w:marRight w:val="0"/>
      <w:marTop w:val="0"/>
      <w:marBottom w:val="0"/>
      <w:divBdr>
        <w:top w:val="none" w:sz="0" w:space="0" w:color="auto"/>
        <w:left w:val="none" w:sz="0" w:space="0" w:color="auto"/>
        <w:bottom w:val="none" w:sz="0" w:space="0" w:color="auto"/>
        <w:right w:val="none" w:sz="0" w:space="0" w:color="auto"/>
      </w:divBdr>
    </w:div>
    <w:div w:id="561138992">
      <w:bodyDiv w:val="1"/>
      <w:marLeft w:val="0"/>
      <w:marRight w:val="0"/>
      <w:marTop w:val="0"/>
      <w:marBottom w:val="0"/>
      <w:divBdr>
        <w:top w:val="none" w:sz="0" w:space="0" w:color="auto"/>
        <w:left w:val="none" w:sz="0" w:space="0" w:color="auto"/>
        <w:bottom w:val="none" w:sz="0" w:space="0" w:color="auto"/>
        <w:right w:val="none" w:sz="0" w:space="0" w:color="auto"/>
      </w:divBdr>
    </w:div>
    <w:div w:id="648636633">
      <w:bodyDiv w:val="1"/>
      <w:marLeft w:val="0"/>
      <w:marRight w:val="0"/>
      <w:marTop w:val="0"/>
      <w:marBottom w:val="0"/>
      <w:divBdr>
        <w:top w:val="none" w:sz="0" w:space="0" w:color="auto"/>
        <w:left w:val="none" w:sz="0" w:space="0" w:color="auto"/>
        <w:bottom w:val="none" w:sz="0" w:space="0" w:color="auto"/>
        <w:right w:val="none" w:sz="0" w:space="0" w:color="auto"/>
      </w:divBdr>
      <w:divsChild>
        <w:div w:id="1964774319">
          <w:marLeft w:val="0"/>
          <w:marRight w:val="0"/>
          <w:marTop w:val="0"/>
          <w:marBottom w:val="0"/>
          <w:divBdr>
            <w:top w:val="none" w:sz="0" w:space="0" w:color="auto"/>
            <w:left w:val="none" w:sz="0" w:space="0" w:color="auto"/>
            <w:bottom w:val="none" w:sz="0" w:space="0" w:color="auto"/>
            <w:right w:val="none" w:sz="0" w:space="0" w:color="auto"/>
          </w:divBdr>
          <w:divsChild>
            <w:div w:id="1509129912">
              <w:marLeft w:val="0"/>
              <w:marRight w:val="0"/>
              <w:marTop w:val="0"/>
              <w:marBottom w:val="0"/>
              <w:divBdr>
                <w:top w:val="none" w:sz="0" w:space="0" w:color="auto"/>
                <w:left w:val="none" w:sz="0" w:space="0" w:color="auto"/>
                <w:bottom w:val="none" w:sz="0" w:space="0" w:color="auto"/>
                <w:right w:val="none" w:sz="0" w:space="0" w:color="auto"/>
              </w:divBdr>
              <w:divsChild>
                <w:div w:id="211159376">
                  <w:marLeft w:val="0"/>
                  <w:marRight w:val="0"/>
                  <w:marTop w:val="0"/>
                  <w:marBottom w:val="0"/>
                  <w:divBdr>
                    <w:top w:val="none" w:sz="0" w:space="0" w:color="auto"/>
                    <w:left w:val="none" w:sz="0" w:space="0" w:color="auto"/>
                    <w:bottom w:val="none" w:sz="0" w:space="0" w:color="auto"/>
                    <w:right w:val="none" w:sz="0" w:space="0" w:color="auto"/>
                  </w:divBdr>
                  <w:divsChild>
                    <w:div w:id="429475431">
                      <w:marLeft w:val="0"/>
                      <w:marRight w:val="0"/>
                      <w:marTop w:val="0"/>
                      <w:marBottom w:val="0"/>
                      <w:divBdr>
                        <w:top w:val="none" w:sz="0" w:space="0" w:color="auto"/>
                        <w:left w:val="none" w:sz="0" w:space="0" w:color="auto"/>
                        <w:bottom w:val="none" w:sz="0" w:space="0" w:color="auto"/>
                        <w:right w:val="none" w:sz="0" w:space="0" w:color="auto"/>
                      </w:divBdr>
                      <w:divsChild>
                        <w:div w:id="1409814850">
                          <w:marLeft w:val="0"/>
                          <w:marRight w:val="0"/>
                          <w:marTop w:val="0"/>
                          <w:marBottom w:val="0"/>
                          <w:divBdr>
                            <w:top w:val="none" w:sz="0" w:space="0" w:color="auto"/>
                            <w:left w:val="none" w:sz="0" w:space="0" w:color="auto"/>
                            <w:bottom w:val="none" w:sz="0" w:space="0" w:color="auto"/>
                            <w:right w:val="none" w:sz="0" w:space="0" w:color="auto"/>
                          </w:divBdr>
                          <w:divsChild>
                            <w:div w:id="29109720">
                              <w:marLeft w:val="0"/>
                              <w:marRight w:val="0"/>
                              <w:marTop w:val="0"/>
                              <w:marBottom w:val="0"/>
                              <w:divBdr>
                                <w:top w:val="none" w:sz="0" w:space="0" w:color="auto"/>
                                <w:left w:val="none" w:sz="0" w:space="0" w:color="auto"/>
                                <w:bottom w:val="none" w:sz="0" w:space="0" w:color="auto"/>
                                <w:right w:val="none" w:sz="0" w:space="0" w:color="auto"/>
                              </w:divBdr>
                              <w:divsChild>
                                <w:div w:id="1314407065">
                                  <w:marLeft w:val="0"/>
                                  <w:marRight w:val="0"/>
                                  <w:marTop w:val="0"/>
                                  <w:marBottom w:val="0"/>
                                  <w:divBdr>
                                    <w:top w:val="none" w:sz="0" w:space="0" w:color="auto"/>
                                    <w:left w:val="none" w:sz="0" w:space="0" w:color="auto"/>
                                    <w:bottom w:val="none" w:sz="0" w:space="0" w:color="auto"/>
                                    <w:right w:val="none" w:sz="0" w:space="0" w:color="auto"/>
                                  </w:divBdr>
                                  <w:divsChild>
                                    <w:div w:id="1599949995">
                                      <w:marLeft w:val="0"/>
                                      <w:marRight w:val="0"/>
                                      <w:marTop w:val="0"/>
                                      <w:marBottom w:val="0"/>
                                      <w:divBdr>
                                        <w:top w:val="none" w:sz="0" w:space="0" w:color="auto"/>
                                        <w:left w:val="none" w:sz="0" w:space="0" w:color="auto"/>
                                        <w:bottom w:val="none" w:sz="0" w:space="0" w:color="auto"/>
                                        <w:right w:val="none" w:sz="0" w:space="0" w:color="auto"/>
                                      </w:divBdr>
                                      <w:divsChild>
                                        <w:div w:id="1614088579">
                                          <w:marLeft w:val="0"/>
                                          <w:marRight w:val="0"/>
                                          <w:marTop w:val="0"/>
                                          <w:marBottom w:val="0"/>
                                          <w:divBdr>
                                            <w:top w:val="none" w:sz="0" w:space="0" w:color="auto"/>
                                            <w:left w:val="none" w:sz="0" w:space="0" w:color="auto"/>
                                            <w:bottom w:val="none" w:sz="0" w:space="0" w:color="auto"/>
                                            <w:right w:val="none" w:sz="0" w:space="0" w:color="auto"/>
                                          </w:divBdr>
                                          <w:divsChild>
                                            <w:div w:id="247882338">
                                              <w:marLeft w:val="0"/>
                                              <w:marRight w:val="0"/>
                                              <w:marTop w:val="0"/>
                                              <w:marBottom w:val="0"/>
                                              <w:divBdr>
                                                <w:top w:val="none" w:sz="0" w:space="0" w:color="auto"/>
                                                <w:left w:val="none" w:sz="0" w:space="0" w:color="auto"/>
                                                <w:bottom w:val="none" w:sz="0" w:space="0" w:color="auto"/>
                                                <w:right w:val="none" w:sz="0" w:space="0" w:color="auto"/>
                                              </w:divBdr>
                                              <w:divsChild>
                                                <w:div w:id="79377829">
                                                  <w:marLeft w:val="0"/>
                                                  <w:marRight w:val="0"/>
                                                  <w:marTop w:val="0"/>
                                                  <w:marBottom w:val="0"/>
                                                  <w:divBdr>
                                                    <w:top w:val="none" w:sz="0" w:space="0" w:color="auto"/>
                                                    <w:left w:val="none" w:sz="0" w:space="0" w:color="auto"/>
                                                    <w:bottom w:val="none" w:sz="0" w:space="0" w:color="auto"/>
                                                    <w:right w:val="none" w:sz="0" w:space="0" w:color="auto"/>
                                                  </w:divBdr>
                                                  <w:divsChild>
                                                    <w:div w:id="390203089">
                                                      <w:marLeft w:val="0"/>
                                                      <w:marRight w:val="0"/>
                                                      <w:marTop w:val="0"/>
                                                      <w:marBottom w:val="0"/>
                                                      <w:divBdr>
                                                        <w:top w:val="none" w:sz="0" w:space="0" w:color="auto"/>
                                                        <w:left w:val="none" w:sz="0" w:space="0" w:color="auto"/>
                                                        <w:bottom w:val="none" w:sz="0" w:space="0" w:color="auto"/>
                                                        <w:right w:val="none" w:sz="0" w:space="0" w:color="auto"/>
                                                      </w:divBdr>
                                                      <w:divsChild>
                                                        <w:div w:id="53240292">
                                                          <w:marLeft w:val="0"/>
                                                          <w:marRight w:val="0"/>
                                                          <w:marTop w:val="0"/>
                                                          <w:marBottom w:val="0"/>
                                                          <w:divBdr>
                                                            <w:top w:val="none" w:sz="0" w:space="0" w:color="auto"/>
                                                            <w:left w:val="none" w:sz="0" w:space="0" w:color="auto"/>
                                                            <w:bottom w:val="none" w:sz="0" w:space="0" w:color="auto"/>
                                                            <w:right w:val="none" w:sz="0" w:space="0" w:color="auto"/>
                                                          </w:divBdr>
                                                          <w:divsChild>
                                                            <w:div w:id="2026200574">
                                                              <w:marLeft w:val="0"/>
                                                              <w:marRight w:val="0"/>
                                                              <w:marTop w:val="0"/>
                                                              <w:marBottom w:val="0"/>
                                                              <w:divBdr>
                                                                <w:top w:val="none" w:sz="0" w:space="0" w:color="auto"/>
                                                                <w:left w:val="none" w:sz="0" w:space="0" w:color="auto"/>
                                                                <w:bottom w:val="none" w:sz="0" w:space="0" w:color="auto"/>
                                                                <w:right w:val="none" w:sz="0" w:space="0" w:color="auto"/>
                                                              </w:divBdr>
                                                              <w:divsChild>
                                                                <w:div w:id="1313371674">
                                                                  <w:marLeft w:val="0"/>
                                                                  <w:marRight w:val="0"/>
                                                                  <w:marTop w:val="0"/>
                                                                  <w:marBottom w:val="0"/>
                                                                  <w:divBdr>
                                                                    <w:top w:val="none" w:sz="0" w:space="0" w:color="auto"/>
                                                                    <w:left w:val="none" w:sz="0" w:space="0" w:color="auto"/>
                                                                    <w:bottom w:val="none" w:sz="0" w:space="0" w:color="auto"/>
                                                                    <w:right w:val="none" w:sz="0" w:space="0" w:color="auto"/>
                                                                  </w:divBdr>
                                                                  <w:divsChild>
                                                                    <w:div w:id="93861387">
                                                                      <w:marLeft w:val="0"/>
                                                                      <w:marRight w:val="0"/>
                                                                      <w:marTop w:val="0"/>
                                                                      <w:marBottom w:val="0"/>
                                                                      <w:divBdr>
                                                                        <w:top w:val="none" w:sz="0" w:space="0" w:color="auto"/>
                                                                        <w:left w:val="none" w:sz="0" w:space="0" w:color="auto"/>
                                                                        <w:bottom w:val="none" w:sz="0" w:space="0" w:color="auto"/>
                                                                        <w:right w:val="none" w:sz="0" w:space="0" w:color="auto"/>
                                                                      </w:divBdr>
                                                                      <w:divsChild>
                                                                        <w:div w:id="878855641">
                                                                          <w:marLeft w:val="0"/>
                                                                          <w:marRight w:val="0"/>
                                                                          <w:marTop w:val="0"/>
                                                                          <w:marBottom w:val="0"/>
                                                                          <w:divBdr>
                                                                            <w:top w:val="none" w:sz="0" w:space="0" w:color="auto"/>
                                                                            <w:left w:val="none" w:sz="0" w:space="0" w:color="auto"/>
                                                                            <w:bottom w:val="none" w:sz="0" w:space="0" w:color="auto"/>
                                                                            <w:right w:val="none" w:sz="0" w:space="0" w:color="auto"/>
                                                                          </w:divBdr>
                                                                          <w:divsChild>
                                                                            <w:div w:id="1787693475">
                                                                              <w:marLeft w:val="0"/>
                                                                              <w:marRight w:val="0"/>
                                                                              <w:marTop w:val="0"/>
                                                                              <w:marBottom w:val="0"/>
                                                                              <w:divBdr>
                                                                                <w:top w:val="none" w:sz="0" w:space="0" w:color="auto"/>
                                                                                <w:left w:val="none" w:sz="0" w:space="0" w:color="auto"/>
                                                                                <w:bottom w:val="none" w:sz="0" w:space="0" w:color="auto"/>
                                                                                <w:right w:val="none" w:sz="0" w:space="0" w:color="auto"/>
                                                                              </w:divBdr>
                                                                              <w:divsChild>
                                                                                <w:div w:id="212037005">
                                                                                  <w:marLeft w:val="0"/>
                                                                                  <w:marRight w:val="0"/>
                                                                                  <w:marTop w:val="0"/>
                                                                                  <w:marBottom w:val="0"/>
                                                                                  <w:divBdr>
                                                                                    <w:top w:val="none" w:sz="0" w:space="0" w:color="auto"/>
                                                                                    <w:left w:val="none" w:sz="0" w:space="0" w:color="auto"/>
                                                                                    <w:bottom w:val="none" w:sz="0" w:space="0" w:color="auto"/>
                                                                                    <w:right w:val="none" w:sz="0" w:space="0" w:color="auto"/>
                                                                                  </w:divBdr>
                                                                                  <w:divsChild>
                                                                                    <w:div w:id="585069626">
                                                                                      <w:marLeft w:val="0"/>
                                                                                      <w:marRight w:val="0"/>
                                                                                      <w:marTop w:val="0"/>
                                                                                      <w:marBottom w:val="0"/>
                                                                                      <w:divBdr>
                                                                                        <w:top w:val="none" w:sz="0" w:space="0" w:color="auto"/>
                                                                                        <w:left w:val="none" w:sz="0" w:space="0" w:color="auto"/>
                                                                                        <w:bottom w:val="none" w:sz="0" w:space="0" w:color="auto"/>
                                                                                        <w:right w:val="none" w:sz="0" w:space="0" w:color="auto"/>
                                                                                      </w:divBdr>
                                                                                      <w:divsChild>
                                                                                        <w:div w:id="571235512">
                                                                                          <w:marLeft w:val="0"/>
                                                                                          <w:marRight w:val="0"/>
                                                                                          <w:marTop w:val="0"/>
                                                                                          <w:marBottom w:val="0"/>
                                                                                          <w:divBdr>
                                                                                            <w:top w:val="none" w:sz="0" w:space="0" w:color="auto"/>
                                                                                            <w:left w:val="none" w:sz="0" w:space="0" w:color="auto"/>
                                                                                            <w:bottom w:val="none" w:sz="0" w:space="0" w:color="auto"/>
                                                                                            <w:right w:val="none" w:sz="0" w:space="0" w:color="auto"/>
                                                                                          </w:divBdr>
                                                                                          <w:divsChild>
                                                                                            <w:div w:id="621762670">
                                                                                              <w:marLeft w:val="0"/>
                                                                                              <w:marRight w:val="120"/>
                                                                                              <w:marTop w:val="0"/>
                                                                                              <w:marBottom w:val="150"/>
                                                                                              <w:divBdr>
                                                                                                <w:top w:val="single" w:sz="2" w:space="0" w:color="EFEFEF"/>
                                                                                                <w:left w:val="single" w:sz="6" w:space="0" w:color="EFEFEF"/>
                                                                                                <w:bottom w:val="single" w:sz="6" w:space="0" w:color="E2E2E2"/>
                                                                                                <w:right w:val="single" w:sz="6" w:space="0" w:color="EFEFEF"/>
                                                                                              </w:divBdr>
                                                                                              <w:divsChild>
                                                                                                <w:div w:id="1274902837">
                                                                                                  <w:marLeft w:val="0"/>
                                                                                                  <w:marRight w:val="0"/>
                                                                                                  <w:marTop w:val="0"/>
                                                                                                  <w:marBottom w:val="0"/>
                                                                                                  <w:divBdr>
                                                                                                    <w:top w:val="none" w:sz="0" w:space="0" w:color="auto"/>
                                                                                                    <w:left w:val="none" w:sz="0" w:space="0" w:color="auto"/>
                                                                                                    <w:bottom w:val="none" w:sz="0" w:space="0" w:color="auto"/>
                                                                                                    <w:right w:val="none" w:sz="0" w:space="0" w:color="auto"/>
                                                                                                  </w:divBdr>
                                                                                                  <w:divsChild>
                                                                                                    <w:div w:id="427040842">
                                                                                                      <w:marLeft w:val="0"/>
                                                                                                      <w:marRight w:val="0"/>
                                                                                                      <w:marTop w:val="0"/>
                                                                                                      <w:marBottom w:val="0"/>
                                                                                                      <w:divBdr>
                                                                                                        <w:top w:val="none" w:sz="0" w:space="0" w:color="auto"/>
                                                                                                        <w:left w:val="none" w:sz="0" w:space="0" w:color="auto"/>
                                                                                                        <w:bottom w:val="none" w:sz="0" w:space="0" w:color="auto"/>
                                                                                                        <w:right w:val="none" w:sz="0" w:space="0" w:color="auto"/>
                                                                                                      </w:divBdr>
                                                                                                      <w:divsChild>
                                                                                                        <w:div w:id="2045135871">
                                                                                                          <w:marLeft w:val="0"/>
                                                                                                          <w:marRight w:val="0"/>
                                                                                                          <w:marTop w:val="0"/>
                                                                                                          <w:marBottom w:val="0"/>
                                                                                                          <w:divBdr>
                                                                                                            <w:top w:val="none" w:sz="0" w:space="0" w:color="auto"/>
                                                                                                            <w:left w:val="none" w:sz="0" w:space="0" w:color="auto"/>
                                                                                                            <w:bottom w:val="none" w:sz="0" w:space="0" w:color="auto"/>
                                                                                                            <w:right w:val="none" w:sz="0" w:space="0" w:color="auto"/>
                                                                                                          </w:divBdr>
                                                                                                          <w:divsChild>
                                                                                                            <w:div w:id="746264654">
                                                                                                              <w:marLeft w:val="75"/>
                                                                                                              <w:marRight w:val="75"/>
                                                                                                              <w:marTop w:val="0"/>
                                                                                                              <w:marBottom w:val="0"/>
                                                                                                              <w:divBdr>
                                                                                                                <w:top w:val="single" w:sz="6" w:space="0" w:color="E5E5E5"/>
                                                                                                                <w:left w:val="none" w:sz="0" w:space="0" w:color="auto"/>
                                                                                                                <w:bottom w:val="none" w:sz="0" w:space="0" w:color="auto"/>
                                                                                                                <w:right w:val="none" w:sz="0" w:space="0" w:color="auto"/>
                                                                                                              </w:divBdr>
                                                                                                              <w:divsChild>
                                                                                                                <w:div w:id="476188514">
                                                                                                                  <w:marLeft w:val="0"/>
                                                                                                                  <w:marRight w:val="0"/>
                                                                                                                  <w:marTop w:val="0"/>
                                                                                                                  <w:marBottom w:val="0"/>
                                                                                                                  <w:divBdr>
                                                                                                                    <w:top w:val="single" w:sz="6" w:space="9" w:color="D8D8D8"/>
                                                                                                                    <w:left w:val="none" w:sz="0" w:space="0" w:color="auto"/>
                                                                                                                    <w:bottom w:val="none" w:sz="0" w:space="0" w:color="auto"/>
                                                                                                                    <w:right w:val="none" w:sz="0" w:space="0" w:color="auto"/>
                                                                                                                  </w:divBdr>
                                                                                                                  <w:divsChild>
                                                                                                                    <w:div w:id="1490445019">
                                                                                                                      <w:marLeft w:val="0"/>
                                                                                                                      <w:marRight w:val="0"/>
                                                                                                                      <w:marTop w:val="0"/>
                                                                                                                      <w:marBottom w:val="0"/>
                                                                                                                      <w:divBdr>
                                                                                                                        <w:top w:val="none" w:sz="0" w:space="0" w:color="auto"/>
                                                                                                                        <w:left w:val="none" w:sz="0" w:space="0" w:color="auto"/>
                                                                                                                        <w:bottom w:val="none" w:sz="0" w:space="0" w:color="auto"/>
                                                                                                                        <w:right w:val="none" w:sz="0" w:space="0" w:color="auto"/>
                                                                                                                      </w:divBdr>
                                                                                                                      <w:divsChild>
                                                                                                                        <w:div w:id="880018418">
                                                                                                                          <w:marLeft w:val="0"/>
                                                                                                                          <w:marRight w:val="0"/>
                                                                                                                          <w:marTop w:val="0"/>
                                                                                                                          <w:marBottom w:val="0"/>
                                                                                                                          <w:divBdr>
                                                                                                                            <w:top w:val="none" w:sz="0" w:space="0" w:color="auto"/>
                                                                                                                            <w:left w:val="none" w:sz="0" w:space="0" w:color="auto"/>
                                                                                                                            <w:bottom w:val="none" w:sz="0" w:space="0" w:color="auto"/>
                                                                                                                            <w:right w:val="none" w:sz="0" w:space="0" w:color="auto"/>
                                                                                                                          </w:divBdr>
                                                                                                                          <w:divsChild>
                                                                                                                            <w:div w:id="1496460172">
                                                                                                                              <w:marLeft w:val="0"/>
                                                                                                                              <w:marRight w:val="0"/>
                                                                                                                              <w:marTop w:val="0"/>
                                                                                                                              <w:marBottom w:val="0"/>
                                                                                                                              <w:divBdr>
                                                                                                                                <w:top w:val="none" w:sz="0" w:space="0" w:color="auto"/>
                                                                                                                                <w:left w:val="none" w:sz="0" w:space="0" w:color="auto"/>
                                                                                                                                <w:bottom w:val="none" w:sz="0" w:space="0" w:color="auto"/>
                                                                                                                                <w:right w:val="none" w:sz="0" w:space="0" w:color="auto"/>
                                                                                                                              </w:divBdr>
                                                                                                                              <w:divsChild>
                                                                                                                                <w:div w:id="1759252940">
                                                                                                                                  <w:marLeft w:val="-6000"/>
                                                                                                                                  <w:marRight w:val="0"/>
                                                                                                                                  <w:marTop w:val="0"/>
                                                                                                                                  <w:marBottom w:val="135"/>
                                                                                                                                  <w:divBdr>
                                                                                                                                    <w:top w:val="none" w:sz="0" w:space="0" w:color="auto"/>
                                                                                                                                    <w:left w:val="none" w:sz="0" w:space="0" w:color="auto"/>
                                                                                                                                    <w:bottom w:val="single" w:sz="6" w:space="0" w:color="E5E5E5"/>
                                                                                                                                    <w:right w:val="none" w:sz="0" w:space="0" w:color="auto"/>
                                                                                                                                  </w:divBdr>
                                                                                                                                  <w:divsChild>
                                                                                                                                    <w:div w:id="1825051759">
                                                                                                                                      <w:marLeft w:val="0"/>
                                                                                                                                      <w:marRight w:val="0"/>
                                                                                                                                      <w:marTop w:val="0"/>
                                                                                                                                      <w:marBottom w:val="0"/>
                                                                                                                                      <w:divBdr>
                                                                                                                                        <w:top w:val="none" w:sz="0" w:space="0" w:color="auto"/>
                                                                                                                                        <w:left w:val="none" w:sz="0" w:space="0" w:color="auto"/>
                                                                                                                                        <w:bottom w:val="none" w:sz="0" w:space="0" w:color="auto"/>
                                                                                                                                        <w:right w:val="none" w:sz="0" w:space="0" w:color="auto"/>
                                                                                                                                      </w:divBdr>
                                                                                                                                      <w:divsChild>
                                                                                                                                        <w:div w:id="666130841">
                                                                                                                                          <w:marLeft w:val="0"/>
                                                                                                                                          <w:marRight w:val="0"/>
                                                                                                                                          <w:marTop w:val="0"/>
                                                                                                                                          <w:marBottom w:val="0"/>
                                                                                                                                          <w:divBdr>
                                                                                                                                            <w:top w:val="none" w:sz="0" w:space="0" w:color="auto"/>
                                                                                                                                            <w:left w:val="none" w:sz="0" w:space="0" w:color="auto"/>
                                                                                                                                            <w:bottom w:val="none" w:sz="0" w:space="0" w:color="auto"/>
                                                                                                                                            <w:right w:val="none" w:sz="0" w:space="0" w:color="auto"/>
                                                                                                                                          </w:divBdr>
                                                                                                                                          <w:divsChild>
                                                                                                                                            <w:div w:id="1824810222">
                                                                                                                                              <w:marLeft w:val="0"/>
                                                                                                                                              <w:marRight w:val="0"/>
                                                                                                                                              <w:marTop w:val="0"/>
                                                                                                                                              <w:marBottom w:val="0"/>
                                                                                                                                              <w:divBdr>
                                                                                                                                                <w:top w:val="none" w:sz="0" w:space="0" w:color="auto"/>
                                                                                                                                                <w:left w:val="none" w:sz="0" w:space="0" w:color="auto"/>
                                                                                                                                                <w:bottom w:val="none" w:sz="0" w:space="0" w:color="auto"/>
                                                                                                                                                <w:right w:val="none" w:sz="0" w:space="0" w:color="auto"/>
                                                                                                                                              </w:divBdr>
                                                                                                                                              <w:divsChild>
                                                                                                                                                <w:div w:id="1345740598">
                                                                                                                                                  <w:marLeft w:val="0"/>
                                                                                                                                                  <w:marRight w:val="0"/>
                                                                                                                                                  <w:marTop w:val="0"/>
                                                                                                                                                  <w:marBottom w:val="0"/>
                                                                                                                                                  <w:divBdr>
                                                                                                                                                    <w:top w:val="single" w:sz="6" w:space="0" w:color="666666"/>
                                                                                                                                                    <w:left w:val="single" w:sz="6" w:space="0" w:color="CCCCCC"/>
                                                                                                                                                    <w:bottom w:val="single" w:sz="6" w:space="0" w:color="CCCCCC"/>
                                                                                                                                                    <w:right w:val="single" w:sz="6" w:space="0" w:color="CCCCCC"/>
                                                                                                                                                  </w:divBdr>
                                                                                                                                                  <w:divsChild>
                                                                                                                                                    <w:div w:id="752361650">
                                                                                                                                                      <w:marLeft w:val="30"/>
                                                                                                                                                      <w:marRight w:val="0"/>
                                                                                                                                                      <w:marTop w:val="0"/>
                                                                                                                                                      <w:marBottom w:val="0"/>
                                                                                                                                                      <w:divBdr>
                                                                                                                                                        <w:top w:val="none" w:sz="0" w:space="0" w:color="auto"/>
                                                                                                                                                        <w:left w:val="none" w:sz="0" w:space="0" w:color="auto"/>
                                                                                                                                                        <w:bottom w:val="none" w:sz="0" w:space="0" w:color="auto"/>
                                                                                                                                                        <w:right w:val="none" w:sz="0" w:space="0" w:color="auto"/>
                                                                                                                                                      </w:divBdr>
                                                                                                                                                      <w:divsChild>
                                                                                                                                                        <w:div w:id="900558966">
                                                                                                                                                          <w:marLeft w:val="0"/>
                                                                                                                                                          <w:marRight w:val="0"/>
                                                                                                                                                          <w:marTop w:val="0"/>
                                                                                                                                                          <w:marBottom w:val="0"/>
                                                                                                                                                          <w:divBdr>
                                                                                                                                                            <w:top w:val="none" w:sz="0" w:space="0" w:color="auto"/>
                                                                                                                                                            <w:left w:val="none" w:sz="0" w:space="0" w:color="auto"/>
                                                                                                                                                            <w:bottom w:val="none" w:sz="0" w:space="0" w:color="auto"/>
                                                                                                                                                            <w:right w:val="none" w:sz="0" w:space="0" w:color="auto"/>
                                                                                                                                                          </w:divBdr>
                                                                                                                                                        </w:div>
                                                                                                                                                        <w:div w:id="166478605">
                                                                                                                                                          <w:marLeft w:val="0"/>
                                                                                                                                                          <w:marRight w:val="0"/>
                                                                                                                                                          <w:marTop w:val="0"/>
                                                                                                                                                          <w:marBottom w:val="0"/>
                                                                                                                                                          <w:divBdr>
                                                                                                                                                            <w:top w:val="none" w:sz="0" w:space="0" w:color="auto"/>
                                                                                                                                                            <w:left w:val="none" w:sz="0" w:space="0" w:color="auto"/>
                                                                                                                                                            <w:bottom w:val="none" w:sz="0" w:space="0" w:color="auto"/>
                                                                                                                                                            <w:right w:val="none" w:sz="0" w:space="0" w:color="auto"/>
                                                                                                                                                          </w:divBdr>
                                                                                                                                                        </w:div>
                                                                                                                                                        <w:div w:id="1834447076">
                                                                                                                                                          <w:marLeft w:val="0"/>
                                                                                                                                                          <w:marRight w:val="0"/>
                                                                                                                                                          <w:marTop w:val="0"/>
                                                                                                                                                          <w:marBottom w:val="0"/>
                                                                                                                                                          <w:divBdr>
                                                                                                                                                            <w:top w:val="none" w:sz="0" w:space="0" w:color="auto"/>
                                                                                                                                                            <w:left w:val="none" w:sz="0" w:space="0" w:color="auto"/>
                                                                                                                                                            <w:bottom w:val="none" w:sz="0" w:space="0" w:color="auto"/>
                                                                                                                                                            <w:right w:val="none" w:sz="0" w:space="0" w:color="auto"/>
                                                                                                                                                          </w:divBdr>
                                                                                                                                                        </w:div>
                                                                                                                                                        <w:div w:id="200216561">
                                                                                                                                                          <w:marLeft w:val="0"/>
                                                                                                                                                          <w:marRight w:val="0"/>
                                                                                                                                                          <w:marTop w:val="0"/>
                                                                                                                                                          <w:marBottom w:val="0"/>
                                                                                                                                                          <w:divBdr>
                                                                                                                                                            <w:top w:val="none" w:sz="0" w:space="0" w:color="auto"/>
                                                                                                                                                            <w:left w:val="none" w:sz="0" w:space="0" w:color="auto"/>
                                                                                                                                                            <w:bottom w:val="none" w:sz="0" w:space="0" w:color="auto"/>
                                                                                                                                                            <w:right w:val="none" w:sz="0" w:space="0" w:color="auto"/>
                                                                                                                                                          </w:divBdr>
                                                                                                                                                        </w:div>
                                                                                                                                                        <w:div w:id="716011353">
                                                                                                                                                          <w:marLeft w:val="0"/>
                                                                                                                                                          <w:marRight w:val="0"/>
                                                                                                                                                          <w:marTop w:val="0"/>
                                                                                                                                                          <w:marBottom w:val="0"/>
                                                                                                                                                          <w:divBdr>
                                                                                                                                                            <w:top w:val="none" w:sz="0" w:space="0" w:color="auto"/>
                                                                                                                                                            <w:left w:val="none" w:sz="0" w:space="0" w:color="auto"/>
                                                                                                                                                            <w:bottom w:val="none" w:sz="0" w:space="0" w:color="auto"/>
                                                                                                                                                            <w:right w:val="none" w:sz="0" w:space="0" w:color="auto"/>
                                                                                                                                                          </w:divBdr>
                                                                                                                                                        </w:div>
                                                                                                                                                        <w:div w:id="4576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0934663">
      <w:bodyDiv w:val="1"/>
      <w:marLeft w:val="0"/>
      <w:marRight w:val="0"/>
      <w:marTop w:val="0"/>
      <w:marBottom w:val="0"/>
      <w:divBdr>
        <w:top w:val="none" w:sz="0" w:space="0" w:color="auto"/>
        <w:left w:val="none" w:sz="0" w:space="0" w:color="auto"/>
        <w:bottom w:val="none" w:sz="0" w:space="0" w:color="auto"/>
        <w:right w:val="none" w:sz="0" w:space="0" w:color="auto"/>
      </w:divBdr>
      <w:divsChild>
        <w:div w:id="49115121">
          <w:marLeft w:val="0"/>
          <w:marRight w:val="0"/>
          <w:marTop w:val="0"/>
          <w:marBottom w:val="0"/>
          <w:divBdr>
            <w:top w:val="none" w:sz="0" w:space="0" w:color="auto"/>
            <w:left w:val="none" w:sz="0" w:space="0" w:color="auto"/>
            <w:bottom w:val="none" w:sz="0" w:space="0" w:color="auto"/>
            <w:right w:val="none" w:sz="0" w:space="0" w:color="auto"/>
          </w:divBdr>
          <w:divsChild>
            <w:div w:id="130220152">
              <w:marLeft w:val="0"/>
              <w:marRight w:val="0"/>
              <w:marTop w:val="0"/>
              <w:marBottom w:val="0"/>
              <w:divBdr>
                <w:top w:val="none" w:sz="0" w:space="0" w:color="auto"/>
                <w:left w:val="none" w:sz="0" w:space="0" w:color="auto"/>
                <w:bottom w:val="none" w:sz="0" w:space="0" w:color="auto"/>
                <w:right w:val="none" w:sz="0" w:space="0" w:color="auto"/>
              </w:divBdr>
              <w:divsChild>
                <w:div w:id="1771661436">
                  <w:marLeft w:val="0"/>
                  <w:marRight w:val="0"/>
                  <w:marTop w:val="0"/>
                  <w:marBottom w:val="0"/>
                  <w:divBdr>
                    <w:top w:val="none" w:sz="0" w:space="0" w:color="auto"/>
                    <w:left w:val="none" w:sz="0" w:space="0" w:color="auto"/>
                    <w:bottom w:val="none" w:sz="0" w:space="0" w:color="auto"/>
                    <w:right w:val="none" w:sz="0" w:space="0" w:color="auto"/>
                  </w:divBdr>
                  <w:divsChild>
                    <w:div w:id="12000090">
                      <w:marLeft w:val="0"/>
                      <w:marRight w:val="0"/>
                      <w:marTop w:val="0"/>
                      <w:marBottom w:val="0"/>
                      <w:divBdr>
                        <w:top w:val="none" w:sz="0" w:space="0" w:color="auto"/>
                        <w:left w:val="none" w:sz="0" w:space="0" w:color="auto"/>
                        <w:bottom w:val="none" w:sz="0" w:space="0" w:color="auto"/>
                        <w:right w:val="none" w:sz="0" w:space="0" w:color="auto"/>
                      </w:divBdr>
                      <w:divsChild>
                        <w:div w:id="1012030977">
                          <w:marLeft w:val="0"/>
                          <w:marRight w:val="0"/>
                          <w:marTop w:val="0"/>
                          <w:marBottom w:val="0"/>
                          <w:divBdr>
                            <w:top w:val="none" w:sz="0" w:space="0" w:color="auto"/>
                            <w:left w:val="none" w:sz="0" w:space="0" w:color="auto"/>
                            <w:bottom w:val="none" w:sz="0" w:space="0" w:color="auto"/>
                            <w:right w:val="none" w:sz="0" w:space="0" w:color="auto"/>
                          </w:divBdr>
                          <w:divsChild>
                            <w:div w:id="319504200">
                              <w:marLeft w:val="0"/>
                              <w:marRight w:val="0"/>
                              <w:marTop w:val="0"/>
                              <w:marBottom w:val="0"/>
                              <w:divBdr>
                                <w:top w:val="none" w:sz="0" w:space="0" w:color="auto"/>
                                <w:left w:val="none" w:sz="0" w:space="0" w:color="auto"/>
                                <w:bottom w:val="none" w:sz="0" w:space="0" w:color="auto"/>
                                <w:right w:val="none" w:sz="0" w:space="0" w:color="auto"/>
                              </w:divBdr>
                              <w:divsChild>
                                <w:div w:id="90517324">
                                  <w:marLeft w:val="0"/>
                                  <w:marRight w:val="0"/>
                                  <w:marTop w:val="0"/>
                                  <w:marBottom w:val="0"/>
                                  <w:divBdr>
                                    <w:top w:val="none" w:sz="0" w:space="0" w:color="auto"/>
                                    <w:left w:val="none" w:sz="0" w:space="0" w:color="auto"/>
                                    <w:bottom w:val="none" w:sz="0" w:space="0" w:color="auto"/>
                                    <w:right w:val="none" w:sz="0" w:space="0" w:color="auto"/>
                                  </w:divBdr>
                                  <w:divsChild>
                                    <w:div w:id="945230279">
                                      <w:marLeft w:val="0"/>
                                      <w:marRight w:val="0"/>
                                      <w:marTop w:val="0"/>
                                      <w:marBottom w:val="0"/>
                                      <w:divBdr>
                                        <w:top w:val="none" w:sz="0" w:space="0" w:color="auto"/>
                                        <w:left w:val="none" w:sz="0" w:space="0" w:color="auto"/>
                                        <w:bottom w:val="none" w:sz="0" w:space="0" w:color="auto"/>
                                        <w:right w:val="none" w:sz="0" w:space="0" w:color="auto"/>
                                      </w:divBdr>
                                      <w:divsChild>
                                        <w:div w:id="217476549">
                                          <w:marLeft w:val="0"/>
                                          <w:marRight w:val="0"/>
                                          <w:marTop w:val="0"/>
                                          <w:marBottom w:val="0"/>
                                          <w:divBdr>
                                            <w:top w:val="none" w:sz="0" w:space="0" w:color="auto"/>
                                            <w:left w:val="none" w:sz="0" w:space="0" w:color="auto"/>
                                            <w:bottom w:val="none" w:sz="0" w:space="0" w:color="auto"/>
                                            <w:right w:val="none" w:sz="0" w:space="0" w:color="auto"/>
                                          </w:divBdr>
                                          <w:divsChild>
                                            <w:div w:id="1119879615">
                                              <w:marLeft w:val="0"/>
                                              <w:marRight w:val="0"/>
                                              <w:marTop w:val="0"/>
                                              <w:marBottom w:val="0"/>
                                              <w:divBdr>
                                                <w:top w:val="none" w:sz="0" w:space="0" w:color="auto"/>
                                                <w:left w:val="none" w:sz="0" w:space="0" w:color="auto"/>
                                                <w:bottom w:val="none" w:sz="0" w:space="0" w:color="auto"/>
                                                <w:right w:val="none" w:sz="0" w:space="0" w:color="auto"/>
                                              </w:divBdr>
                                              <w:divsChild>
                                                <w:div w:id="1708676531">
                                                  <w:marLeft w:val="0"/>
                                                  <w:marRight w:val="0"/>
                                                  <w:marTop w:val="0"/>
                                                  <w:marBottom w:val="0"/>
                                                  <w:divBdr>
                                                    <w:top w:val="none" w:sz="0" w:space="0" w:color="auto"/>
                                                    <w:left w:val="none" w:sz="0" w:space="0" w:color="auto"/>
                                                    <w:bottom w:val="none" w:sz="0" w:space="0" w:color="auto"/>
                                                    <w:right w:val="none" w:sz="0" w:space="0" w:color="auto"/>
                                                  </w:divBdr>
                                                  <w:divsChild>
                                                    <w:div w:id="1610550335">
                                                      <w:marLeft w:val="0"/>
                                                      <w:marRight w:val="0"/>
                                                      <w:marTop w:val="0"/>
                                                      <w:marBottom w:val="0"/>
                                                      <w:divBdr>
                                                        <w:top w:val="none" w:sz="0" w:space="0" w:color="auto"/>
                                                        <w:left w:val="none" w:sz="0" w:space="0" w:color="auto"/>
                                                        <w:bottom w:val="none" w:sz="0" w:space="0" w:color="auto"/>
                                                        <w:right w:val="none" w:sz="0" w:space="0" w:color="auto"/>
                                                      </w:divBdr>
                                                      <w:divsChild>
                                                        <w:div w:id="429199190">
                                                          <w:marLeft w:val="0"/>
                                                          <w:marRight w:val="0"/>
                                                          <w:marTop w:val="0"/>
                                                          <w:marBottom w:val="0"/>
                                                          <w:divBdr>
                                                            <w:top w:val="none" w:sz="0" w:space="0" w:color="auto"/>
                                                            <w:left w:val="none" w:sz="0" w:space="0" w:color="auto"/>
                                                            <w:bottom w:val="none" w:sz="0" w:space="0" w:color="auto"/>
                                                            <w:right w:val="none" w:sz="0" w:space="0" w:color="auto"/>
                                                          </w:divBdr>
                                                          <w:divsChild>
                                                            <w:div w:id="1123646330">
                                                              <w:marLeft w:val="0"/>
                                                              <w:marRight w:val="0"/>
                                                              <w:marTop w:val="0"/>
                                                              <w:marBottom w:val="0"/>
                                                              <w:divBdr>
                                                                <w:top w:val="none" w:sz="0" w:space="0" w:color="auto"/>
                                                                <w:left w:val="none" w:sz="0" w:space="0" w:color="auto"/>
                                                                <w:bottom w:val="none" w:sz="0" w:space="0" w:color="auto"/>
                                                                <w:right w:val="none" w:sz="0" w:space="0" w:color="auto"/>
                                                              </w:divBdr>
                                                              <w:divsChild>
                                                                <w:div w:id="1264611711">
                                                                  <w:marLeft w:val="0"/>
                                                                  <w:marRight w:val="0"/>
                                                                  <w:marTop w:val="0"/>
                                                                  <w:marBottom w:val="0"/>
                                                                  <w:divBdr>
                                                                    <w:top w:val="none" w:sz="0" w:space="0" w:color="auto"/>
                                                                    <w:left w:val="none" w:sz="0" w:space="0" w:color="auto"/>
                                                                    <w:bottom w:val="none" w:sz="0" w:space="0" w:color="auto"/>
                                                                    <w:right w:val="none" w:sz="0" w:space="0" w:color="auto"/>
                                                                  </w:divBdr>
                                                                  <w:divsChild>
                                                                    <w:div w:id="1093472159">
                                                                      <w:marLeft w:val="0"/>
                                                                      <w:marRight w:val="0"/>
                                                                      <w:marTop w:val="0"/>
                                                                      <w:marBottom w:val="0"/>
                                                                      <w:divBdr>
                                                                        <w:top w:val="none" w:sz="0" w:space="0" w:color="auto"/>
                                                                        <w:left w:val="none" w:sz="0" w:space="0" w:color="auto"/>
                                                                        <w:bottom w:val="none" w:sz="0" w:space="0" w:color="auto"/>
                                                                        <w:right w:val="none" w:sz="0" w:space="0" w:color="auto"/>
                                                                      </w:divBdr>
                                                                      <w:divsChild>
                                                                        <w:div w:id="1897743096">
                                                                          <w:marLeft w:val="0"/>
                                                                          <w:marRight w:val="0"/>
                                                                          <w:marTop w:val="0"/>
                                                                          <w:marBottom w:val="0"/>
                                                                          <w:divBdr>
                                                                            <w:top w:val="none" w:sz="0" w:space="0" w:color="auto"/>
                                                                            <w:left w:val="none" w:sz="0" w:space="0" w:color="auto"/>
                                                                            <w:bottom w:val="none" w:sz="0" w:space="0" w:color="auto"/>
                                                                            <w:right w:val="none" w:sz="0" w:space="0" w:color="auto"/>
                                                                          </w:divBdr>
                                                                          <w:divsChild>
                                                                            <w:div w:id="1465584690">
                                                                              <w:marLeft w:val="0"/>
                                                                              <w:marRight w:val="0"/>
                                                                              <w:marTop w:val="0"/>
                                                                              <w:marBottom w:val="0"/>
                                                                              <w:divBdr>
                                                                                <w:top w:val="none" w:sz="0" w:space="0" w:color="auto"/>
                                                                                <w:left w:val="none" w:sz="0" w:space="0" w:color="auto"/>
                                                                                <w:bottom w:val="none" w:sz="0" w:space="0" w:color="auto"/>
                                                                                <w:right w:val="none" w:sz="0" w:space="0" w:color="auto"/>
                                                                              </w:divBdr>
                                                                              <w:divsChild>
                                                                                <w:div w:id="332028099">
                                                                                  <w:marLeft w:val="0"/>
                                                                                  <w:marRight w:val="0"/>
                                                                                  <w:marTop w:val="0"/>
                                                                                  <w:marBottom w:val="0"/>
                                                                                  <w:divBdr>
                                                                                    <w:top w:val="none" w:sz="0" w:space="0" w:color="auto"/>
                                                                                    <w:left w:val="none" w:sz="0" w:space="0" w:color="auto"/>
                                                                                    <w:bottom w:val="none" w:sz="0" w:space="0" w:color="auto"/>
                                                                                    <w:right w:val="none" w:sz="0" w:space="0" w:color="auto"/>
                                                                                  </w:divBdr>
                                                                                  <w:divsChild>
                                                                                    <w:div w:id="2077126617">
                                                                                      <w:marLeft w:val="0"/>
                                                                                      <w:marRight w:val="0"/>
                                                                                      <w:marTop w:val="0"/>
                                                                                      <w:marBottom w:val="0"/>
                                                                                      <w:divBdr>
                                                                                        <w:top w:val="none" w:sz="0" w:space="0" w:color="auto"/>
                                                                                        <w:left w:val="none" w:sz="0" w:space="0" w:color="auto"/>
                                                                                        <w:bottom w:val="none" w:sz="0" w:space="0" w:color="auto"/>
                                                                                        <w:right w:val="none" w:sz="0" w:space="0" w:color="auto"/>
                                                                                      </w:divBdr>
                                                                                      <w:divsChild>
                                                                                        <w:div w:id="1395741291">
                                                                                          <w:marLeft w:val="0"/>
                                                                                          <w:marRight w:val="0"/>
                                                                                          <w:marTop w:val="0"/>
                                                                                          <w:marBottom w:val="0"/>
                                                                                          <w:divBdr>
                                                                                            <w:top w:val="none" w:sz="0" w:space="0" w:color="auto"/>
                                                                                            <w:left w:val="none" w:sz="0" w:space="0" w:color="auto"/>
                                                                                            <w:bottom w:val="none" w:sz="0" w:space="0" w:color="auto"/>
                                                                                            <w:right w:val="none" w:sz="0" w:space="0" w:color="auto"/>
                                                                                          </w:divBdr>
                                                                                          <w:divsChild>
                                                                                            <w:div w:id="1112362745">
                                                                                              <w:marLeft w:val="0"/>
                                                                                              <w:marRight w:val="120"/>
                                                                                              <w:marTop w:val="0"/>
                                                                                              <w:marBottom w:val="150"/>
                                                                                              <w:divBdr>
                                                                                                <w:top w:val="single" w:sz="2" w:space="0" w:color="EFEFEF"/>
                                                                                                <w:left w:val="single" w:sz="6" w:space="0" w:color="EFEFEF"/>
                                                                                                <w:bottom w:val="single" w:sz="6" w:space="0" w:color="E2E2E2"/>
                                                                                                <w:right w:val="single" w:sz="6" w:space="0" w:color="EFEFEF"/>
                                                                                              </w:divBdr>
                                                                                              <w:divsChild>
                                                                                                <w:div w:id="169300105">
                                                                                                  <w:marLeft w:val="0"/>
                                                                                                  <w:marRight w:val="0"/>
                                                                                                  <w:marTop w:val="0"/>
                                                                                                  <w:marBottom w:val="0"/>
                                                                                                  <w:divBdr>
                                                                                                    <w:top w:val="none" w:sz="0" w:space="0" w:color="auto"/>
                                                                                                    <w:left w:val="none" w:sz="0" w:space="0" w:color="auto"/>
                                                                                                    <w:bottom w:val="none" w:sz="0" w:space="0" w:color="auto"/>
                                                                                                    <w:right w:val="none" w:sz="0" w:space="0" w:color="auto"/>
                                                                                                  </w:divBdr>
                                                                                                  <w:divsChild>
                                                                                                    <w:div w:id="513887024">
                                                                                                      <w:marLeft w:val="0"/>
                                                                                                      <w:marRight w:val="0"/>
                                                                                                      <w:marTop w:val="0"/>
                                                                                                      <w:marBottom w:val="0"/>
                                                                                                      <w:divBdr>
                                                                                                        <w:top w:val="none" w:sz="0" w:space="0" w:color="auto"/>
                                                                                                        <w:left w:val="none" w:sz="0" w:space="0" w:color="auto"/>
                                                                                                        <w:bottom w:val="none" w:sz="0" w:space="0" w:color="auto"/>
                                                                                                        <w:right w:val="none" w:sz="0" w:space="0" w:color="auto"/>
                                                                                                      </w:divBdr>
                                                                                                      <w:divsChild>
                                                                                                        <w:div w:id="860819678">
                                                                                                          <w:marLeft w:val="0"/>
                                                                                                          <w:marRight w:val="0"/>
                                                                                                          <w:marTop w:val="0"/>
                                                                                                          <w:marBottom w:val="0"/>
                                                                                                          <w:divBdr>
                                                                                                            <w:top w:val="none" w:sz="0" w:space="0" w:color="auto"/>
                                                                                                            <w:left w:val="none" w:sz="0" w:space="0" w:color="auto"/>
                                                                                                            <w:bottom w:val="none" w:sz="0" w:space="0" w:color="auto"/>
                                                                                                            <w:right w:val="none" w:sz="0" w:space="0" w:color="auto"/>
                                                                                                          </w:divBdr>
                                                                                                          <w:divsChild>
                                                                                                            <w:div w:id="574627420">
                                                                                                              <w:marLeft w:val="0"/>
                                                                                                              <w:marRight w:val="0"/>
                                                                                                              <w:marTop w:val="0"/>
                                                                                                              <w:marBottom w:val="0"/>
                                                                                                              <w:divBdr>
                                                                                                                <w:top w:val="none" w:sz="0" w:space="0" w:color="auto"/>
                                                                                                                <w:left w:val="none" w:sz="0" w:space="0" w:color="auto"/>
                                                                                                                <w:bottom w:val="none" w:sz="0" w:space="0" w:color="auto"/>
                                                                                                                <w:right w:val="none" w:sz="0" w:space="0" w:color="auto"/>
                                                                                                              </w:divBdr>
                                                                                                              <w:divsChild>
                                                                                                                <w:div w:id="129336627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21800195">
                                                                                                                      <w:marLeft w:val="225"/>
                                                                                                                      <w:marRight w:val="225"/>
                                                                                                                      <w:marTop w:val="75"/>
                                                                                                                      <w:marBottom w:val="75"/>
                                                                                                                      <w:divBdr>
                                                                                                                        <w:top w:val="none" w:sz="0" w:space="0" w:color="auto"/>
                                                                                                                        <w:left w:val="none" w:sz="0" w:space="0" w:color="auto"/>
                                                                                                                        <w:bottom w:val="none" w:sz="0" w:space="0" w:color="auto"/>
                                                                                                                        <w:right w:val="none" w:sz="0" w:space="0" w:color="auto"/>
                                                                                                                      </w:divBdr>
                                                                                                                      <w:divsChild>
                                                                                                                        <w:div w:id="1181238353">
                                                                                                                          <w:marLeft w:val="0"/>
                                                                                                                          <w:marRight w:val="0"/>
                                                                                                                          <w:marTop w:val="0"/>
                                                                                                                          <w:marBottom w:val="0"/>
                                                                                                                          <w:divBdr>
                                                                                                                            <w:top w:val="single" w:sz="6" w:space="0" w:color="auto"/>
                                                                                                                            <w:left w:val="single" w:sz="6" w:space="0" w:color="auto"/>
                                                                                                                            <w:bottom w:val="single" w:sz="6" w:space="0" w:color="auto"/>
                                                                                                                            <w:right w:val="single" w:sz="6" w:space="0" w:color="auto"/>
                                                                                                                          </w:divBdr>
                                                                                                                          <w:divsChild>
                                                                                                                            <w:div w:id="1348949430">
                                                                                                                              <w:marLeft w:val="0"/>
                                                                                                                              <w:marRight w:val="0"/>
                                                                                                                              <w:marTop w:val="0"/>
                                                                                                                              <w:marBottom w:val="0"/>
                                                                                                                              <w:divBdr>
                                                                                                                                <w:top w:val="none" w:sz="0" w:space="0" w:color="auto"/>
                                                                                                                                <w:left w:val="none" w:sz="0" w:space="0" w:color="auto"/>
                                                                                                                                <w:bottom w:val="none" w:sz="0" w:space="0" w:color="auto"/>
                                                                                                                                <w:right w:val="none" w:sz="0" w:space="0" w:color="auto"/>
                                                                                                                              </w:divBdr>
                                                                                                                              <w:divsChild>
                                                                                                                                <w:div w:id="1899003605">
                                                                                                                                  <w:marLeft w:val="0"/>
                                                                                                                                  <w:marRight w:val="0"/>
                                                                                                                                  <w:marTop w:val="0"/>
                                                                                                                                  <w:marBottom w:val="0"/>
                                                                                                                                  <w:divBdr>
                                                                                                                                    <w:top w:val="none" w:sz="0" w:space="0" w:color="auto"/>
                                                                                                                                    <w:left w:val="none" w:sz="0" w:space="0" w:color="auto"/>
                                                                                                                                    <w:bottom w:val="none" w:sz="0" w:space="0" w:color="auto"/>
                                                                                                                                    <w:right w:val="none" w:sz="0" w:space="0" w:color="auto"/>
                                                                                                                                  </w:divBdr>
                                                                                                                                  <w:divsChild>
                                                                                                                                    <w:div w:id="1277519551">
                                                                                                                                      <w:marLeft w:val="0"/>
                                                                                                                                      <w:marRight w:val="0"/>
                                                                                                                                      <w:marTop w:val="0"/>
                                                                                                                                      <w:marBottom w:val="0"/>
                                                                                                                                      <w:divBdr>
                                                                                                                                        <w:top w:val="none" w:sz="0" w:space="0" w:color="auto"/>
                                                                                                                                        <w:left w:val="none" w:sz="0" w:space="0" w:color="auto"/>
                                                                                                                                        <w:bottom w:val="none" w:sz="0" w:space="0" w:color="auto"/>
                                                                                                                                        <w:right w:val="none" w:sz="0" w:space="0" w:color="auto"/>
                                                                                                                                      </w:divBdr>
                                                                                                                                    </w:div>
                                                                                                                                    <w:div w:id="1322999517">
                                                                                                                                      <w:marLeft w:val="0"/>
                                                                                                                                      <w:marRight w:val="0"/>
                                                                                                                                      <w:marTop w:val="0"/>
                                                                                                                                      <w:marBottom w:val="0"/>
                                                                                                                                      <w:divBdr>
                                                                                                                                        <w:top w:val="none" w:sz="0" w:space="0" w:color="auto"/>
                                                                                                                                        <w:left w:val="none" w:sz="0" w:space="0" w:color="auto"/>
                                                                                                                                        <w:bottom w:val="none" w:sz="0" w:space="0" w:color="auto"/>
                                                                                                                                        <w:right w:val="none" w:sz="0" w:space="0" w:color="auto"/>
                                                                                                                                      </w:divBdr>
                                                                                                                                    </w:div>
                                                                                                                                    <w:div w:id="1619607206">
                                                                                                                                      <w:marLeft w:val="0"/>
                                                                                                                                      <w:marRight w:val="0"/>
                                                                                                                                      <w:marTop w:val="0"/>
                                                                                                                                      <w:marBottom w:val="0"/>
                                                                                                                                      <w:divBdr>
                                                                                                                                        <w:top w:val="none" w:sz="0" w:space="0" w:color="auto"/>
                                                                                                                                        <w:left w:val="none" w:sz="0" w:space="0" w:color="auto"/>
                                                                                                                                        <w:bottom w:val="none" w:sz="0" w:space="0" w:color="auto"/>
                                                                                                                                        <w:right w:val="none" w:sz="0" w:space="0" w:color="auto"/>
                                                                                                                                      </w:divBdr>
                                                                                                                                    </w:div>
                                                                                                                                    <w:div w:id="209731119">
                                                                                                                                      <w:marLeft w:val="0"/>
                                                                                                                                      <w:marRight w:val="0"/>
                                                                                                                                      <w:marTop w:val="0"/>
                                                                                                                                      <w:marBottom w:val="0"/>
                                                                                                                                      <w:divBdr>
                                                                                                                                        <w:top w:val="none" w:sz="0" w:space="0" w:color="auto"/>
                                                                                                                                        <w:left w:val="none" w:sz="0" w:space="0" w:color="auto"/>
                                                                                                                                        <w:bottom w:val="none" w:sz="0" w:space="0" w:color="auto"/>
                                                                                                                                        <w:right w:val="none" w:sz="0" w:space="0" w:color="auto"/>
                                                                                                                                      </w:divBdr>
                                                                                                                                    </w:div>
                                                                                                                                    <w:div w:id="894700881">
                                                                                                                                      <w:marLeft w:val="0"/>
                                                                                                                                      <w:marRight w:val="0"/>
                                                                                                                                      <w:marTop w:val="0"/>
                                                                                                                                      <w:marBottom w:val="0"/>
                                                                                                                                      <w:divBdr>
                                                                                                                                        <w:top w:val="none" w:sz="0" w:space="0" w:color="auto"/>
                                                                                                                                        <w:left w:val="none" w:sz="0" w:space="0" w:color="auto"/>
                                                                                                                                        <w:bottom w:val="none" w:sz="0" w:space="0" w:color="auto"/>
                                                                                                                                        <w:right w:val="none" w:sz="0" w:space="0" w:color="auto"/>
                                                                                                                                      </w:divBdr>
                                                                                                                                    </w:div>
                                                                                                                                    <w:div w:id="1820681867">
                                                                                                                                      <w:marLeft w:val="0"/>
                                                                                                                                      <w:marRight w:val="0"/>
                                                                                                                                      <w:marTop w:val="0"/>
                                                                                                                                      <w:marBottom w:val="0"/>
                                                                                                                                      <w:divBdr>
                                                                                                                                        <w:top w:val="none" w:sz="0" w:space="0" w:color="auto"/>
                                                                                                                                        <w:left w:val="none" w:sz="0" w:space="0" w:color="auto"/>
                                                                                                                                        <w:bottom w:val="none" w:sz="0" w:space="0" w:color="auto"/>
                                                                                                                                        <w:right w:val="none" w:sz="0" w:space="0" w:color="auto"/>
                                                                                                                                      </w:divBdr>
                                                                                                                                    </w:div>
                                                                                                                                    <w:div w:id="2130127280">
                                                                                                                                      <w:marLeft w:val="0"/>
                                                                                                                                      <w:marRight w:val="0"/>
                                                                                                                                      <w:marTop w:val="0"/>
                                                                                                                                      <w:marBottom w:val="0"/>
                                                                                                                                      <w:divBdr>
                                                                                                                                        <w:top w:val="none" w:sz="0" w:space="0" w:color="auto"/>
                                                                                                                                        <w:left w:val="none" w:sz="0" w:space="0" w:color="auto"/>
                                                                                                                                        <w:bottom w:val="none" w:sz="0" w:space="0" w:color="auto"/>
                                                                                                                                        <w:right w:val="none" w:sz="0" w:space="0" w:color="auto"/>
                                                                                                                                      </w:divBdr>
                                                                                                                                    </w:div>
                                                                                                                                    <w:div w:id="1595170654">
                                                                                                                                      <w:marLeft w:val="0"/>
                                                                                                                                      <w:marRight w:val="0"/>
                                                                                                                                      <w:marTop w:val="0"/>
                                                                                                                                      <w:marBottom w:val="0"/>
                                                                                                                                      <w:divBdr>
                                                                                                                                        <w:top w:val="none" w:sz="0" w:space="0" w:color="auto"/>
                                                                                                                                        <w:left w:val="none" w:sz="0" w:space="0" w:color="auto"/>
                                                                                                                                        <w:bottom w:val="none" w:sz="0" w:space="0" w:color="auto"/>
                                                                                                                                        <w:right w:val="none" w:sz="0" w:space="0" w:color="auto"/>
                                                                                                                                      </w:divBdr>
                                                                                                                                    </w:div>
                                                                                                                                    <w:div w:id="106753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1908018">
      <w:bodyDiv w:val="1"/>
      <w:marLeft w:val="0"/>
      <w:marRight w:val="0"/>
      <w:marTop w:val="0"/>
      <w:marBottom w:val="0"/>
      <w:divBdr>
        <w:top w:val="none" w:sz="0" w:space="0" w:color="auto"/>
        <w:left w:val="none" w:sz="0" w:space="0" w:color="auto"/>
        <w:bottom w:val="none" w:sz="0" w:space="0" w:color="auto"/>
        <w:right w:val="none" w:sz="0" w:space="0" w:color="auto"/>
      </w:divBdr>
    </w:div>
    <w:div w:id="1306931996">
      <w:bodyDiv w:val="1"/>
      <w:marLeft w:val="0"/>
      <w:marRight w:val="0"/>
      <w:marTop w:val="0"/>
      <w:marBottom w:val="0"/>
      <w:divBdr>
        <w:top w:val="none" w:sz="0" w:space="0" w:color="auto"/>
        <w:left w:val="none" w:sz="0" w:space="0" w:color="auto"/>
        <w:bottom w:val="none" w:sz="0" w:space="0" w:color="auto"/>
        <w:right w:val="none" w:sz="0" w:space="0" w:color="auto"/>
      </w:divBdr>
    </w:div>
    <w:div w:id="2000572067">
      <w:bodyDiv w:val="1"/>
      <w:marLeft w:val="0"/>
      <w:marRight w:val="0"/>
      <w:marTop w:val="0"/>
      <w:marBottom w:val="0"/>
      <w:divBdr>
        <w:top w:val="none" w:sz="0" w:space="0" w:color="auto"/>
        <w:left w:val="none" w:sz="0" w:space="0" w:color="auto"/>
        <w:bottom w:val="none" w:sz="0" w:space="0" w:color="auto"/>
        <w:right w:val="none" w:sz="0" w:space="0" w:color="auto"/>
      </w:divBdr>
      <w:divsChild>
        <w:div w:id="873922873">
          <w:marLeft w:val="0"/>
          <w:marRight w:val="0"/>
          <w:marTop w:val="0"/>
          <w:marBottom w:val="0"/>
          <w:divBdr>
            <w:top w:val="none" w:sz="0" w:space="0" w:color="auto"/>
            <w:left w:val="none" w:sz="0" w:space="0" w:color="auto"/>
            <w:bottom w:val="none" w:sz="0" w:space="0" w:color="auto"/>
            <w:right w:val="none" w:sz="0" w:space="0" w:color="auto"/>
          </w:divBdr>
          <w:divsChild>
            <w:div w:id="1826048497">
              <w:marLeft w:val="0"/>
              <w:marRight w:val="0"/>
              <w:marTop w:val="0"/>
              <w:marBottom w:val="0"/>
              <w:divBdr>
                <w:top w:val="none" w:sz="0" w:space="0" w:color="auto"/>
                <w:left w:val="none" w:sz="0" w:space="0" w:color="auto"/>
                <w:bottom w:val="none" w:sz="0" w:space="0" w:color="auto"/>
                <w:right w:val="none" w:sz="0" w:space="0" w:color="auto"/>
              </w:divBdr>
              <w:divsChild>
                <w:div w:id="41946476">
                  <w:marLeft w:val="0"/>
                  <w:marRight w:val="0"/>
                  <w:marTop w:val="0"/>
                  <w:marBottom w:val="0"/>
                  <w:divBdr>
                    <w:top w:val="none" w:sz="0" w:space="0" w:color="auto"/>
                    <w:left w:val="none" w:sz="0" w:space="0" w:color="auto"/>
                    <w:bottom w:val="none" w:sz="0" w:space="0" w:color="auto"/>
                    <w:right w:val="none" w:sz="0" w:space="0" w:color="auto"/>
                  </w:divBdr>
                  <w:divsChild>
                    <w:div w:id="982083755">
                      <w:marLeft w:val="0"/>
                      <w:marRight w:val="0"/>
                      <w:marTop w:val="0"/>
                      <w:marBottom w:val="0"/>
                      <w:divBdr>
                        <w:top w:val="none" w:sz="0" w:space="0" w:color="auto"/>
                        <w:left w:val="none" w:sz="0" w:space="0" w:color="auto"/>
                        <w:bottom w:val="none" w:sz="0" w:space="0" w:color="auto"/>
                        <w:right w:val="none" w:sz="0" w:space="0" w:color="auto"/>
                      </w:divBdr>
                      <w:divsChild>
                        <w:div w:id="798184729">
                          <w:marLeft w:val="0"/>
                          <w:marRight w:val="0"/>
                          <w:marTop w:val="0"/>
                          <w:marBottom w:val="0"/>
                          <w:divBdr>
                            <w:top w:val="none" w:sz="0" w:space="0" w:color="auto"/>
                            <w:left w:val="none" w:sz="0" w:space="0" w:color="auto"/>
                            <w:bottom w:val="none" w:sz="0" w:space="0" w:color="auto"/>
                            <w:right w:val="none" w:sz="0" w:space="0" w:color="auto"/>
                          </w:divBdr>
                          <w:divsChild>
                            <w:div w:id="652220179">
                              <w:marLeft w:val="0"/>
                              <w:marRight w:val="0"/>
                              <w:marTop w:val="0"/>
                              <w:marBottom w:val="0"/>
                              <w:divBdr>
                                <w:top w:val="none" w:sz="0" w:space="0" w:color="auto"/>
                                <w:left w:val="none" w:sz="0" w:space="0" w:color="auto"/>
                                <w:bottom w:val="none" w:sz="0" w:space="0" w:color="auto"/>
                                <w:right w:val="none" w:sz="0" w:space="0" w:color="auto"/>
                              </w:divBdr>
                              <w:divsChild>
                                <w:div w:id="848833780">
                                  <w:marLeft w:val="0"/>
                                  <w:marRight w:val="0"/>
                                  <w:marTop w:val="0"/>
                                  <w:marBottom w:val="0"/>
                                  <w:divBdr>
                                    <w:top w:val="none" w:sz="0" w:space="0" w:color="auto"/>
                                    <w:left w:val="none" w:sz="0" w:space="0" w:color="auto"/>
                                    <w:bottom w:val="none" w:sz="0" w:space="0" w:color="auto"/>
                                    <w:right w:val="none" w:sz="0" w:space="0" w:color="auto"/>
                                  </w:divBdr>
                                  <w:divsChild>
                                    <w:div w:id="1381784133">
                                      <w:marLeft w:val="0"/>
                                      <w:marRight w:val="0"/>
                                      <w:marTop w:val="0"/>
                                      <w:marBottom w:val="0"/>
                                      <w:divBdr>
                                        <w:top w:val="none" w:sz="0" w:space="0" w:color="auto"/>
                                        <w:left w:val="none" w:sz="0" w:space="0" w:color="auto"/>
                                        <w:bottom w:val="none" w:sz="0" w:space="0" w:color="auto"/>
                                        <w:right w:val="none" w:sz="0" w:space="0" w:color="auto"/>
                                      </w:divBdr>
                                      <w:divsChild>
                                        <w:div w:id="1945992470">
                                          <w:marLeft w:val="0"/>
                                          <w:marRight w:val="0"/>
                                          <w:marTop w:val="0"/>
                                          <w:marBottom w:val="0"/>
                                          <w:divBdr>
                                            <w:top w:val="none" w:sz="0" w:space="0" w:color="auto"/>
                                            <w:left w:val="none" w:sz="0" w:space="0" w:color="auto"/>
                                            <w:bottom w:val="none" w:sz="0" w:space="0" w:color="auto"/>
                                            <w:right w:val="none" w:sz="0" w:space="0" w:color="auto"/>
                                          </w:divBdr>
                                          <w:divsChild>
                                            <w:div w:id="1109659302">
                                              <w:marLeft w:val="0"/>
                                              <w:marRight w:val="0"/>
                                              <w:marTop w:val="0"/>
                                              <w:marBottom w:val="0"/>
                                              <w:divBdr>
                                                <w:top w:val="none" w:sz="0" w:space="0" w:color="auto"/>
                                                <w:left w:val="none" w:sz="0" w:space="0" w:color="auto"/>
                                                <w:bottom w:val="none" w:sz="0" w:space="0" w:color="auto"/>
                                                <w:right w:val="none" w:sz="0" w:space="0" w:color="auto"/>
                                              </w:divBdr>
                                              <w:divsChild>
                                                <w:div w:id="456727439">
                                                  <w:marLeft w:val="0"/>
                                                  <w:marRight w:val="0"/>
                                                  <w:marTop w:val="0"/>
                                                  <w:marBottom w:val="0"/>
                                                  <w:divBdr>
                                                    <w:top w:val="none" w:sz="0" w:space="0" w:color="auto"/>
                                                    <w:left w:val="none" w:sz="0" w:space="0" w:color="auto"/>
                                                    <w:bottom w:val="none" w:sz="0" w:space="0" w:color="auto"/>
                                                    <w:right w:val="none" w:sz="0" w:space="0" w:color="auto"/>
                                                  </w:divBdr>
                                                  <w:divsChild>
                                                    <w:div w:id="952859257">
                                                      <w:marLeft w:val="0"/>
                                                      <w:marRight w:val="0"/>
                                                      <w:marTop w:val="0"/>
                                                      <w:marBottom w:val="0"/>
                                                      <w:divBdr>
                                                        <w:top w:val="none" w:sz="0" w:space="0" w:color="auto"/>
                                                        <w:left w:val="none" w:sz="0" w:space="0" w:color="auto"/>
                                                        <w:bottom w:val="none" w:sz="0" w:space="0" w:color="auto"/>
                                                        <w:right w:val="none" w:sz="0" w:space="0" w:color="auto"/>
                                                      </w:divBdr>
                                                      <w:divsChild>
                                                        <w:div w:id="2053264141">
                                                          <w:marLeft w:val="0"/>
                                                          <w:marRight w:val="0"/>
                                                          <w:marTop w:val="0"/>
                                                          <w:marBottom w:val="0"/>
                                                          <w:divBdr>
                                                            <w:top w:val="none" w:sz="0" w:space="0" w:color="auto"/>
                                                            <w:left w:val="none" w:sz="0" w:space="0" w:color="auto"/>
                                                            <w:bottom w:val="none" w:sz="0" w:space="0" w:color="auto"/>
                                                            <w:right w:val="none" w:sz="0" w:space="0" w:color="auto"/>
                                                          </w:divBdr>
                                                          <w:divsChild>
                                                            <w:div w:id="1214807128">
                                                              <w:marLeft w:val="0"/>
                                                              <w:marRight w:val="0"/>
                                                              <w:marTop w:val="0"/>
                                                              <w:marBottom w:val="0"/>
                                                              <w:divBdr>
                                                                <w:top w:val="none" w:sz="0" w:space="0" w:color="auto"/>
                                                                <w:left w:val="none" w:sz="0" w:space="0" w:color="auto"/>
                                                                <w:bottom w:val="none" w:sz="0" w:space="0" w:color="auto"/>
                                                                <w:right w:val="none" w:sz="0" w:space="0" w:color="auto"/>
                                                              </w:divBdr>
                                                              <w:divsChild>
                                                                <w:div w:id="752943269">
                                                                  <w:marLeft w:val="0"/>
                                                                  <w:marRight w:val="0"/>
                                                                  <w:marTop w:val="0"/>
                                                                  <w:marBottom w:val="0"/>
                                                                  <w:divBdr>
                                                                    <w:top w:val="none" w:sz="0" w:space="0" w:color="auto"/>
                                                                    <w:left w:val="none" w:sz="0" w:space="0" w:color="auto"/>
                                                                    <w:bottom w:val="none" w:sz="0" w:space="0" w:color="auto"/>
                                                                    <w:right w:val="none" w:sz="0" w:space="0" w:color="auto"/>
                                                                  </w:divBdr>
                                                                  <w:divsChild>
                                                                    <w:div w:id="824055744">
                                                                      <w:marLeft w:val="0"/>
                                                                      <w:marRight w:val="0"/>
                                                                      <w:marTop w:val="0"/>
                                                                      <w:marBottom w:val="0"/>
                                                                      <w:divBdr>
                                                                        <w:top w:val="none" w:sz="0" w:space="0" w:color="auto"/>
                                                                        <w:left w:val="none" w:sz="0" w:space="0" w:color="auto"/>
                                                                        <w:bottom w:val="none" w:sz="0" w:space="0" w:color="auto"/>
                                                                        <w:right w:val="none" w:sz="0" w:space="0" w:color="auto"/>
                                                                      </w:divBdr>
                                                                      <w:divsChild>
                                                                        <w:div w:id="2144077038">
                                                                          <w:marLeft w:val="0"/>
                                                                          <w:marRight w:val="0"/>
                                                                          <w:marTop w:val="0"/>
                                                                          <w:marBottom w:val="0"/>
                                                                          <w:divBdr>
                                                                            <w:top w:val="none" w:sz="0" w:space="0" w:color="auto"/>
                                                                            <w:left w:val="none" w:sz="0" w:space="0" w:color="auto"/>
                                                                            <w:bottom w:val="none" w:sz="0" w:space="0" w:color="auto"/>
                                                                            <w:right w:val="none" w:sz="0" w:space="0" w:color="auto"/>
                                                                          </w:divBdr>
                                                                          <w:divsChild>
                                                                            <w:div w:id="1685552847">
                                                                              <w:marLeft w:val="0"/>
                                                                              <w:marRight w:val="0"/>
                                                                              <w:marTop w:val="0"/>
                                                                              <w:marBottom w:val="0"/>
                                                                              <w:divBdr>
                                                                                <w:top w:val="none" w:sz="0" w:space="0" w:color="auto"/>
                                                                                <w:left w:val="none" w:sz="0" w:space="0" w:color="auto"/>
                                                                                <w:bottom w:val="none" w:sz="0" w:space="0" w:color="auto"/>
                                                                                <w:right w:val="none" w:sz="0" w:space="0" w:color="auto"/>
                                                                              </w:divBdr>
                                                                              <w:divsChild>
                                                                                <w:div w:id="145978852">
                                                                                  <w:marLeft w:val="0"/>
                                                                                  <w:marRight w:val="0"/>
                                                                                  <w:marTop w:val="0"/>
                                                                                  <w:marBottom w:val="0"/>
                                                                                  <w:divBdr>
                                                                                    <w:top w:val="none" w:sz="0" w:space="0" w:color="auto"/>
                                                                                    <w:left w:val="none" w:sz="0" w:space="0" w:color="auto"/>
                                                                                    <w:bottom w:val="none" w:sz="0" w:space="0" w:color="auto"/>
                                                                                    <w:right w:val="none" w:sz="0" w:space="0" w:color="auto"/>
                                                                                  </w:divBdr>
                                                                                  <w:divsChild>
                                                                                    <w:div w:id="936519266">
                                                                                      <w:marLeft w:val="0"/>
                                                                                      <w:marRight w:val="0"/>
                                                                                      <w:marTop w:val="0"/>
                                                                                      <w:marBottom w:val="0"/>
                                                                                      <w:divBdr>
                                                                                        <w:top w:val="none" w:sz="0" w:space="0" w:color="auto"/>
                                                                                        <w:left w:val="none" w:sz="0" w:space="0" w:color="auto"/>
                                                                                        <w:bottom w:val="none" w:sz="0" w:space="0" w:color="auto"/>
                                                                                        <w:right w:val="none" w:sz="0" w:space="0" w:color="auto"/>
                                                                                      </w:divBdr>
                                                                                      <w:divsChild>
                                                                                        <w:div w:id="313686977">
                                                                                          <w:marLeft w:val="0"/>
                                                                                          <w:marRight w:val="0"/>
                                                                                          <w:marTop w:val="0"/>
                                                                                          <w:marBottom w:val="0"/>
                                                                                          <w:divBdr>
                                                                                            <w:top w:val="none" w:sz="0" w:space="0" w:color="auto"/>
                                                                                            <w:left w:val="none" w:sz="0" w:space="0" w:color="auto"/>
                                                                                            <w:bottom w:val="none" w:sz="0" w:space="0" w:color="auto"/>
                                                                                            <w:right w:val="none" w:sz="0" w:space="0" w:color="auto"/>
                                                                                          </w:divBdr>
                                                                                          <w:divsChild>
                                                                                            <w:div w:id="1156458943">
                                                                                              <w:marLeft w:val="0"/>
                                                                                              <w:marRight w:val="120"/>
                                                                                              <w:marTop w:val="0"/>
                                                                                              <w:marBottom w:val="150"/>
                                                                                              <w:divBdr>
                                                                                                <w:top w:val="single" w:sz="2" w:space="0" w:color="EFEFEF"/>
                                                                                                <w:left w:val="single" w:sz="6" w:space="0" w:color="EFEFEF"/>
                                                                                                <w:bottom w:val="single" w:sz="6" w:space="0" w:color="E2E2E2"/>
                                                                                                <w:right w:val="single" w:sz="6" w:space="0" w:color="EFEFEF"/>
                                                                                              </w:divBdr>
                                                                                              <w:divsChild>
                                                                                                <w:div w:id="1157528947">
                                                                                                  <w:marLeft w:val="0"/>
                                                                                                  <w:marRight w:val="0"/>
                                                                                                  <w:marTop w:val="0"/>
                                                                                                  <w:marBottom w:val="0"/>
                                                                                                  <w:divBdr>
                                                                                                    <w:top w:val="none" w:sz="0" w:space="0" w:color="auto"/>
                                                                                                    <w:left w:val="none" w:sz="0" w:space="0" w:color="auto"/>
                                                                                                    <w:bottom w:val="none" w:sz="0" w:space="0" w:color="auto"/>
                                                                                                    <w:right w:val="none" w:sz="0" w:space="0" w:color="auto"/>
                                                                                                  </w:divBdr>
                                                                                                  <w:divsChild>
                                                                                                    <w:div w:id="931596203">
                                                                                                      <w:marLeft w:val="0"/>
                                                                                                      <w:marRight w:val="0"/>
                                                                                                      <w:marTop w:val="0"/>
                                                                                                      <w:marBottom w:val="0"/>
                                                                                                      <w:divBdr>
                                                                                                        <w:top w:val="none" w:sz="0" w:space="0" w:color="auto"/>
                                                                                                        <w:left w:val="none" w:sz="0" w:space="0" w:color="auto"/>
                                                                                                        <w:bottom w:val="none" w:sz="0" w:space="0" w:color="auto"/>
                                                                                                        <w:right w:val="none" w:sz="0" w:space="0" w:color="auto"/>
                                                                                                      </w:divBdr>
                                                                                                      <w:divsChild>
                                                                                                        <w:div w:id="128013996">
                                                                                                          <w:marLeft w:val="0"/>
                                                                                                          <w:marRight w:val="0"/>
                                                                                                          <w:marTop w:val="0"/>
                                                                                                          <w:marBottom w:val="0"/>
                                                                                                          <w:divBdr>
                                                                                                            <w:top w:val="none" w:sz="0" w:space="0" w:color="auto"/>
                                                                                                            <w:left w:val="none" w:sz="0" w:space="0" w:color="auto"/>
                                                                                                            <w:bottom w:val="none" w:sz="0" w:space="0" w:color="auto"/>
                                                                                                            <w:right w:val="none" w:sz="0" w:space="0" w:color="auto"/>
                                                                                                          </w:divBdr>
                                                                                                          <w:divsChild>
                                                                                                            <w:div w:id="445319656">
                                                                                                              <w:marLeft w:val="0"/>
                                                                                                              <w:marRight w:val="0"/>
                                                                                                              <w:marTop w:val="0"/>
                                                                                                              <w:marBottom w:val="0"/>
                                                                                                              <w:divBdr>
                                                                                                                <w:top w:val="none" w:sz="0" w:space="0" w:color="auto"/>
                                                                                                                <w:left w:val="none" w:sz="0" w:space="0" w:color="auto"/>
                                                                                                                <w:bottom w:val="none" w:sz="0" w:space="0" w:color="auto"/>
                                                                                                                <w:right w:val="none" w:sz="0" w:space="0" w:color="auto"/>
                                                                                                              </w:divBdr>
                                                                                                              <w:divsChild>
                                                                                                                <w:div w:id="143862711">
                                                                                                                  <w:marLeft w:val="-570"/>
                                                                                                                  <w:marRight w:val="0"/>
                                                                                                                  <w:marTop w:val="150"/>
                                                                                                                  <w:marBottom w:val="225"/>
                                                                                                                  <w:divBdr>
                                                                                                                    <w:top w:val="single" w:sz="6" w:space="2" w:color="D8D8D8"/>
                                                                                                                    <w:left w:val="single" w:sz="6" w:space="2" w:color="D8D8D8"/>
                                                                                                                    <w:bottom w:val="single" w:sz="6" w:space="2" w:color="D8D8D8"/>
                                                                                                                    <w:right w:val="single" w:sz="6" w:space="2" w:color="D8D8D8"/>
                                                                                                                  </w:divBdr>
                                                                                                                  <w:divsChild>
                                                                                                                    <w:div w:id="93719700">
                                                                                                                      <w:marLeft w:val="225"/>
                                                                                                                      <w:marRight w:val="225"/>
                                                                                                                      <w:marTop w:val="75"/>
                                                                                                                      <w:marBottom w:val="75"/>
                                                                                                                      <w:divBdr>
                                                                                                                        <w:top w:val="none" w:sz="0" w:space="0" w:color="auto"/>
                                                                                                                        <w:left w:val="none" w:sz="0" w:space="0" w:color="auto"/>
                                                                                                                        <w:bottom w:val="none" w:sz="0" w:space="0" w:color="auto"/>
                                                                                                                        <w:right w:val="none" w:sz="0" w:space="0" w:color="auto"/>
                                                                                                                      </w:divBdr>
                                                                                                                      <w:divsChild>
                                                                                                                        <w:div w:id="1762024301">
                                                                                                                          <w:marLeft w:val="0"/>
                                                                                                                          <w:marRight w:val="0"/>
                                                                                                                          <w:marTop w:val="0"/>
                                                                                                                          <w:marBottom w:val="0"/>
                                                                                                                          <w:divBdr>
                                                                                                                            <w:top w:val="single" w:sz="6" w:space="0" w:color="auto"/>
                                                                                                                            <w:left w:val="single" w:sz="6" w:space="0" w:color="auto"/>
                                                                                                                            <w:bottom w:val="single" w:sz="6" w:space="0" w:color="auto"/>
                                                                                                                            <w:right w:val="single" w:sz="6" w:space="0" w:color="auto"/>
                                                                                                                          </w:divBdr>
                                                                                                                          <w:divsChild>
                                                                                                                            <w:div w:id="494497529">
                                                                                                                              <w:marLeft w:val="0"/>
                                                                                                                              <w:marRight w:val="0"/>
                                                                                                                              <w:marTop w:val="0"/>
                                                                                                                              <w:marBottom w:val="0"/>
                                                                                                                              <w:divBdr>
                                                                                                                                <w:top w:val="none" w:sz="0" w:space="0" w:color="auto"/>
                                                                                                                                <w:left w:val="none" w:sz="0" w:space="0" w:color="auto"/>
                                                                                                                                <w:bottom w:val="none" w:sz="0" w:space="0" w:color="auto"/>
                                                                                                                                <w:right w:val="none" w:sz="0" w:space="0" w:color="auto"/>
                                                                                                                              </w:divBdr>
                                                                                                                              <w:divsChild>
                                                                                                                                <w:div w:id="343869014">
                                                                                                                                  <w:marLeft w:val="0"/>
                                                                                                                                  <w:marRight w:val="0"/>
                                                                                                                                  <w:marTop w:val="0"/>
                                                                                                                                  <w:marBottom w:val="0"/>
                                                                                                                                  <w:divBdr>
                                                                                                                                    <w:top w:val="none" w:sz="0" w:space="0" w:color="auto"/>
                                                                                                                                    <w:left w:val="none" w:sz="0" w:space="0" w:color="auto"/>
                                                                                                                                    <w:bottom w:val="none" w:sz="0" w:space="0" w:color="auto"/>
                                                                                                                                    <w:right w:val="none" w:sz="0" w:space="0" w:color="auto"/>
                                                                                                                                  </w:divBdr>
                                                                                                                                  <w:divsChild>
                                                                                                                                    <w:div w:id="644047532">
                                                                                                                                      <w:marLeft w:val="0"/>
                                                                                                                                      <w:marRight w:val="0"/>
                                                                                                                                      <w:marTop w:val="0"/>
                                                                                                                                      <w:marBottom w:val="0"/>
                                                                                                                                      <w:divBdr>
                                                                                                                                        <w:top w:val="none" w:sz="0" w:space="0" w:color="auto"/>
                                                                                                                                        <w:left w:val="none" w:sz="0" w:space="0" w:color="auto"/>
                                                                                                                                        <w:bottom w:val="none" w:sz="0" w:space="0" w:color="auto"/>
                                                                                                                                        <w:right w:val="none" w:sz="0" w:space="0" w:color="auto"/>
                                                                                                                                      </w:divBdr>
                                                                                                                                    </w:div>
                                                                                                                                    <w:div w:id="159002885">
                                                                                                                                      <w:marLeft w:val="0"/>
                                                                                                                                      <w:marRight w:val="0"/>
                                                                                                                                      <w:marTop w:val="0"/>
                                                                                                                                      <w:marBottom w:val="0"/>
                                                                                                                                      <w:divBdr>
                                                                                                                                        <w:top w:val="none" w:sz="0" w:space="0" w:color="auto"/>
                                                                                                                                        <w:left w:val="none" w:sz="0" w:space="0" w:color="auto"/>
                                                                                                                                        <w:bottom w:val="none" w:sz="0" w:space="0" w:color="auto"/>
                                                                                                                                        <w:right w:val="none" w:sz="0" w:space="0" w:color="auto"/>
                                                                                                                                      </w:divBdr>
                                                                                                                                    </w:div>
                                                                                                                                    <w:div w:id="280495267">
                                                                                                                                      <w:marLeft w:val="0"/>
                                                                                                                                      <w:marRight w:val="0"/>
                                                                                                                                      <w:marTop w:val="0"/>
                                                                                                                                      <w:marBottom w:val="0"/>
                                                                                                                                      <w:divBdr>
                                                                                                                                        <w:top w:val="none" w:sz="0" w:space="0" w:color="auto"/>
                                                                                                                                        <w:left w:val="none" w:sz="0" w:space="0" w:color="auto"/>
                                                                                                                                        <w:bottom w:val="none" w:sz="0" w:space="0" w:color="auto"/>
                                                                                                                                        <w:right w:val="none" w:sz="0" w:space="0" w:color="auto"/>
                                                                                                                                      </w:divBdr>
                                                                                                                                    </w:div>
                                                                                                                                    <w:div w:id="1800218578">
                                                                                                                                      <w:marLeft w:val="0"/>
                                                                                                                                      <w:marRight w:val="0"/>
                                                                                                                                      <w:marTop w:val="0"/>
                                                                                                                                      <w:marBottom w:val="0"/>
                                                                                                                                      <w:divBdr>
                                                                                                                                        <w:top w:val="none" w:sz="0" w:space="0" w:color="auto"/>
                                                                                                                                        <w:left w:val="none" w:sz="0" w:space="0" w:color="auto"/>
                                                                                                                                        <w:bottom w:val="none" w:sz="0" w:space="0" w:color="auto"/>
                                                                                                                                        <w:right w:val="none" w:sz="0" w:space="0" w:color="auto"/>
                                                                                                                                      </w:divBdr>
                                                                                                                                    </w:div>
                                                                                                                                    <w:div w:id="8849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510194">
      <w:bodyDiv w:val="1"/>
      <w:marLeft w:val="0"/>
      <w:marRight w:val="0"/>
      <w:marTop w:val="0"/>
      <w:marBottom w:val="0"/>
      <w:divBdr>
        <w:top w:val="none" w:sz="0" w:space="0" w:color="auto"/>
        <w:left w:val="none" w:sz="0" w:space="0" w:color="auto"/>
        <w:bottom w:val="none" w:sz="0" w:space="0" w:color="auto"/>
        <w:right w:val="none" w:sz="0" w:space="0" w:color="auto"/>
      </w:divBdr>
      <w:divsChild>
        <w:div w:id="1980651522">
          <w:marLeft w:val="0"/>
          <w:marRight w:val="0"/>
          <w:marTop w:val="0"/>
          <w:marBottom w:val="0"/>
          <w:divBdr>
            <w:top w:val="none" w:sz="0" w:space="0" w:color="auto"/>
            <w:left w:val="none" w:sz="0" w:space="0" w:color="auto"/>
            <w:bottom w:val="none" w:sz="0" w:space="0" w:color="auto"/>
            <w:right w:val="none" w:sz="0" w:space="0" w:color="auto"/>
          </w:divBdr>
          <w:divsChild>
            <w:div w:id="316226163">
              <w:marLeft w:val="0"/>
              <w:marRight w:val="0"/>
              <w:marTop w:val="0"/>
              <w:marBottom w:val="0"/>
              <w:divBdr>
                <w:top w:val="none" w:sz="0" w:space="0" w:color="auto"/>
                <w:left w:val="none" w:sz="0" w:space="0" w:color="auto"/>
                <w:bottom w:val="none" w:sz="0" w:space="0" w:color="auto"/>
                <w:right w:val="none" w:sz="0" w:space="0" w:color="auto"/>
              </w:divBdr>
              <w:divsChild>
                <w:div w:id="1242642880">
                  <w:marLeft w:val="0"/>
                  <w:marRight w:val="0"/>
                  <w:marTop w:val="0"/>
                  <w:marBottom w:val="0"/>
                  <w:divBdr>
                    <w:top w:val="none" w:sz="0" w:space="0" w:color="auto"/>
                    <w:left w:val="none" w:sz="0" w:space="0" w:color="auto"/>
                    <w:bottom w:val="none" w:sz="0" w:space="0" w:color="auto"/>
                    <w:right w:val="none" w:sz="0" w:space="0" w:color="auto"/>
                  </w:divBdr>
                  <w:divsChild>
                    <w:div w:id="1414399815">
                      <w:marLeft w:val="0"/>
                      <w:marRight w:val="0"/>
                      <w:marTop w:val="0"/>
                      <w:marBottom w:val="0"/>
                      <w:divBdr>
                        <w:top w:val="none" w:sz="0" w:space="0" w:color="auto"/>
                        <w:left w:val="none" w:sz="0" w:space="0" w:color="auto"/>
                        <w:bottom w:val="none" w:sz="0" w:space="0" w:color="auto"/>
                        <w:right w:val="none" w:sz="0" w:space="0" w:color="auto"/>
                      </w:divBdr>
                      <w:divsChild>
                        <w:div w:id="126092971">
                          <w:marLeft w:val="0"/>
                          <w:marRight w:val="0"/>
                          <w:marTop w:val="0"/>
                          <w:marBottom w:val="0"/>
                          <w:divBdr>
                            <w:top w:val="none" w:sz="0" w:space="0" w:color="auto"/>
                            <w:left w:val="none" w:sz="0" w:space="0" w:color="auto"/>
                            <w:bottom w:val="none" w:sz="0" w:space="0" w:color="auto"/>
                            <w:right w:val="none" w:sz="0" w:space="0" w:color="auto"/>
                          </w:divBdr>
                          <w:divsChild>
                            <w:div w:id="288555462">
                              <w:marLeft w:val="0"/>
                              <w:marRight w:val="0"/>
                              <w:marTop w:val="0"/>
                              <w:marBottom w:val="0"/>
                              <w:divBdr>
                                <w:top w:val="none" w:sz="0" w:space="0" w:color="auto"/>
                                <w:left w:val="none" w:sz="0" w:space="0" w:color="auto"/>
                                <w:bottom w:val="none" w:sz="0" w:space="0" w:color="auto"/>
                                <w:right w:val="none" w:sz="0" w:space="0" w:color="auto"/>
                              </w:divBdr>
                              <w:divsChild>
                                <w:div w:id="3947117">
                                  <w:marLeft w:val="0"/>
                                  <w:marRight w:val="0"/>
                                  <w:marTop w:val="0"/>
                                  <w:marBottom w:val="0"/>
                                  <w:divBdr>
                                    <w:top w:val="none" w:sz="0" w:space="0" w:color="auto"/>
                                    <w:left w:val="none" w:sz="0" w:space="0" w:color="auto"/>
                                    <w:bottom w:val="none" w:sz="0" w:space="0" w:color="auto"/>
                                    <w:right w:val="none" w:sz="0" w:space="0" w:color="auto"/>
                                  </w:divBdr>
                                  <w:divsChild>
                                    <w:div w:id="993681742">
                                      <w:marLeft w:val="0"/>
                                      <w:marRight w:val="0"/>
                                      <w:marTop w:val="0"/>
                                      <w:marBottom w:val="0"/>
                                      <w:divBdr>
                                        <w:top w:val="none" w:sz="0" w:space="0" w:color="auto"/>
                                        <w:left w:val="none" w:sz="0" w:space="0" w:color="auto"/>
                                        <w:bottom w:val="none" w:sz="0" w:space="0" w:color="auto"/>
                                        <w:right w:val="none" w:sz="0" w:space="0" w:color="auto"/>
                                      </w:divBdr>
                                      <w:divsChild>
                                        <w:div w:id="1133669639">
                                          <w:marLeft w:val="0"/>
                                          <w:marRight w:val="0"/>
                                          <w:marTop w:val="0"/>
                                          <w:marBottom w:val="0"/>
                                          <w:divBdr>
                                            <w:top w:val="none" w:sz="0" w:space="0" w:color="auto"/>
                                            <w:left w:val="none" w:sz="0" w:space="0" w:color="auto"/>
                                            <w:bottom w:val="none" w:sz="0" w:space="0" w:color="auto"/>
                                            <w:right w:val="none" w:sz="0" w:space="0" w:color="auto"/>
                                          </w:divBdr>
                                          <w:divsChild>
                                            <w:div w:id="615016954">
                                              <w:marLeft w:val="0"/>
                                              <w:marRight w:val="0"/>
                                              <w:marTop w:val="0"/>
                                              <w:marBottom w:val="0"/>
                                              <w:divBdr>
                                                <w:top w:val="none" w:sz="0" w:space="0" w:color="auto"/>
                                                <w:left w:val="none" w:sz="0" w:space="0" w:color="auto"/>
                                                <w:bottom w:val="none" w:sz="0" w:space="0" w:color="auto"/>
                                                <w:right w:val="none" w:sz="0" w:space="0" w:color="auto"/>
                                              </w:divBdr>
                                              <w:divsChild>
                                                <w:div w:id="300506299">
                                                  <w:marLeft w:val="0"/>
                                                  <w:marRight w:val="0"/>
                                                  <w:marTop w:val="0"/>
                                                  <w:marBottom w:val="0"/>
                                                  <w:divBdr>
                                                    <w:top w:val="none" w:sz="0" w:space="0" w:color="auto"/>
                                                    <w:left w:val="none" w:sz="0" w:space="0" w:color="auto"/>
                                                    <w:bottom w:val="none" w:sz="0" w:space="0" w:color="auto"/>
                                                    <w:right w:val="none" w:sz="0" w:space="0" w:color="auto"/>
                                                  </w:divBdr>
                                                  <w:divsChild>
                                                    <w:div w:id="1673029079">
                                                      <w:marLeft w:val="0"/>
                                                      <w:marRight w:val="0"/>
                                                      <w:marTop w:val="0"/>
                                                      <w:marBottom w:val="0"/>
                                                      <w:divBdr>
                                                        <w:top w:val="none" w:sz="0" w:space="0" w:color="auto"/>
                                                        <w:left w:val="none" w:sz="0" w:space="0" w:color="auto"/>
                                                        <w:bottom w:val="none" w:sz="0" w:space="0" w:color="auto"/>
                                                        <w:right w:val="none" w:sz="0" w:space="0" w:color="auto"/>
                                                      </w:divBdr>
                                                      <w:divsChild>
                                                        <w:div w:id="970749903">
                                                          <w:marLeft w:val="0"/>
                                                          <w:marRight w:val="0"/>
                                                          <w:marTop w:val="0"/>
                                                          <w:marBottom w:val="0"/>
                                                          <w:divBdr>
                                                            <w:top w:val="none" w:sz="0" w:space="0" w:color="auto"/>
                                                            <w:left w:val="none" w:sz="0" w:space="0" w:color="auto"/>
                                                            <w:bottom w:val="none" w:sz="0" w:space="0" w:color="auto"/>
                                                            <w:right w:val="none" w:sz="0" w:space="0" w:color="auto"/>
                                                          </w:divBdr>
                                                          <w:divsChild>
                                                            <w:div w:id="508133340">
                                                              <w:marLeft w:val="0"/>
                                                              <w:marRight w:val="0"/>
                                                              <w:marTop w:val="0"/>
                                                              <w:marBottom w:val="0"/>
                                                              <w:divBdr>
                                                                <w:top w:val="none" w:sz="0" w:space="0" w:color="auto"/>
                                                                <w:left w:val="none" w:sz="0" w:space="0" w:color="auto"/>
                                                                <w:bottom w:val="none" w:sz="0" w:space="0" w:color="auto"/>
                                                                <w:right w:val="none" w:sz="0" w:space="0" w:color="auto"/>
                                                              </w:divBdr>
                                                              <w:divsChild>
                                                                <w:div w:id="697466045">
                                                                  <w:marLeft w:val="0"/>
                                                                  <w:marRight w:val="0"/>
                                                                  <w:marTop w:val="0"/>
                                                                  <w:marBottom w:val="0"/>
                                                                  <w:divBdr>
                                                                    <w:top w:val="none" w:sz="0" w:space="0" w:color="auto"/>
                                                                    <w:left w:val="none" w:sz="0" w:space="0" w:color="auto"/>
                                                                    <w:bottom w:val="none" w:sz="0" w:space="0" w:color="auto"/>
                                                                    <w:right w:val="none" w:sz="0" w:space="0" w:color="auto"/>
                                                                  </w:divBdr>
                                                                  <w:divsChild>
                                                                    <w:div w:id="246573218">
                                                                      <w:marLeft w:val="0"/>
                                                                      <w:marRight w:val="0"/>
                                                                      <w:marTop w:val="0"/>
                                                                      <w:marBottom w:val="0"/>
                                                                      <w:divBdr>
                                                                        <w:top w:val="none" w:sz="0" w:space="0" w:color="auto"/>
                                                                        <w:left w:val="none" w:sz="0" w:space="0" w:color="auto"/>
                                                                        <w:bottom w:val="none" w:sz="0" w:space="0" w:color="auto"/>
                                                                        <w:right w:val="none" w:sz="0" w:space="0" w:color="auto"/>
                                                                      </w:divBdr>
                                                                      <w:divsChild>
                                                                        <w:div w:id="725447531">
                                                                          <w:marLeft w:val="0"/>
                                                                          <w:marRight w:val="0"/>
                                                                          <w:marTop w:val="0"/>
                                                                          <w:marBottom w:val="0"/>
                                                                          <w:divBdr>
                                                                            <w:top w:val="none" w:sz="0" w:space="0" w:color="auto"/>
                                                                            <w:left w:val="none" w:sz="0" w:space="0" w:color="auto"/>
                                                                            <w:bottom w:val="none" w:sz="0" w:space="0" w:color="auto"/>
                                                                            <w:right w:val="none" w:sz="0" w:space="0" w:color="auto"/>
                                                                          </w:divBdr>
                                                                          <w:divsChild>
                                                                            <w:div w:id="994989353">
                                                                              <w:marLeft w:val="0"/>
                                                                              <w:marRight w:val="0"/>
                                                                              <w:marTop w:val="0"/>
                                                                              <w:marBottom w:val="0"/>
                                                                              <w:divBdr>
                                                                                <w:top w:val="none" w:sz="0" w:space="0" w:color="auto"/>
                                                                                <w:left w:val="none" w:sz="0" w:space="0" w:color="auto"/>
                                                                                <w:bottom w:val="none" w:sz="0" w:space="0" w:color="auto"/>
                                                                                <w:right w:val="none" w:sz="0" w:space="0" w:color="auto"/>
                                                                              </w:divBdr>
                                                                              <w:divsChild>
                                                                                <w:div w:id="459736316">
                                                                                  <w:marLeft w:val="0"/>
                                                                                  <w:marRight w:val="0"/>
                                                                                  <w:marTop w:val="0"/>
                                                                                  <w:marBottom w:val="0"/>
                                                                                  <w:divBdr>
                                                                                    <w:top w:val="none" w:sz="0" w:space="0" w:color="auto"/>
                                                                                    <w:left w:val="none" w:sz="0" w:space="0" w:color="auto"/>
                                                                                    <w:bottom w:val="none" w:sz="0" w:space="0" w:color="auto"/>
                                                                                    <w:right w:val="none" w:sz="0" w:space="0" w:color="auto"/>
                                                                                  </w:divBdr>
                                                                                  <w:divsChild>
                                                                                    <w:div w:id="665937060">
                                                                                      <w:marLeft w:val="15"/>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51E48-AC3F-4270-8CA8-B73A49AD2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4549</Words>
  <Characters>25933</Characters>
  <Application>Microsoft Office Word</Application>
  <DocSecurity>0</DocSecurity>
  <Lines>216</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Utente04</cp:lastModifiedBy>
  <cp:revision>3</cp:revision>
  <cp:lastPrinted>2019-02-19T16:10:00Z</cp:lastPrinted>
  <dcterms:created xsi:type="dcterms:W3CDTF">2021-01-14T16:41:00Z</dcterms:created>
  <dcterms:modified xsi:type="dcterms:W3CDTF">2021-01-26T08:15:00Z</dcterms:modified>
</cp:coreProperties>
</file>