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FF8" w:rsidRDefault="008D485E">
      <w:r>
        <w:t>Oggetto: Criteri per la sostituzione dei docenti assenti.</w:t>
      </w:r>
    </w:p>
    <w:p w:rsidR="008D485E" w:rsidRDefault="008D485E">
      <w:r>
        <w:t>Si comunica, per opportuna conoscenza, i criteri adottati per la sostituzione dei docenti assenti.</w:t>
      </w:r>
    </w:p>
    <w:p w:rsidR="00587BBA" w:rsidRDefault="00587BBA" w:rsidP="00587BBA">
      <w:pPr>
        <w:pStyle w:val="Paragrafoelenco"/>
        <w:numPr>
          <w:ilvl w:val="0"/>
          <w:numId w:val="1"/>
        </w:numPr>
      </w:pPr>
      <w:r>
        <w:t>Nomina di un docente “a recupero” permessi brevi.</w:t>
      </w:r>
    </w:p>
    <w:p w:rsidR="008D485E" w:rsidRDefault="008D485E" w:rsidP="008D485E">
      <w:pPr>
        <w:pStyle w:val="Paragrafoelenco"/>
        <w:numPr>
          <w:ilvl w:val="0"/>
          <w:numId w:val="1"/>
        </w:numPr>
      </w:pPr>
      <w:r>
        <w:t>Nomina dell’insegnante libero per assenza della classe.</w:t>
      </w:r>
    </w:p>
    <w:p w:rsidR="00587BBA" w:rsidRDefault="00587BBA" w:rsidP="00587BBA">
      <w:pPr>
        <w:pStyle w:val="Paragrafoelenco"/>
        <w:numPr>
          <w:ilvl w:val="0"/>
          <w:numId w:val="1"/>
        </w:numPr>
      </w:pPr>
      <w:r>
        <w:t>Nomina di un docente in compresenza nella stessa classe.</w:t>
      </w:r>
      <w:bookmarkStart w:id="0" w:name="_GoBack"/>
      <w:bookmarkEnd w:id="0"/>
    </w:p>
    <w:p w:rsidR="008D485E" w:rsidRDefault="008D485E" w:rsidP="008D485E">
      <w:pPr>
        <w:pStyle w:val="Paragrafoelenco"/>
        <w:numPr>
          <w:ilvl w:val="0"/>
          <w:numId w:val="1"/>
        </w:numPr>
      </w:pPr>
      <w:r>
        <w:t xml:space="preserve">Nomina del docente di sostegno nella </w:t>
      </w:r>
      <w:r w:rsidR="00587BBA">
        <w:t xml:space="preserve">stessa </w:t>
      </w:r>
      <w:r>
        <w:t>classe</w:t>
      </w:r>
      <w:r w:rsidR="00587BBA">
        <w:t xml:space="preserve"> (se ha in carico caso non particolarmente grave o </w:t>
      </w:r>
      <w:r>
        <w:t>se assente l’alunno diversamente abile</w:t>
      </w:r>
      <w:r w:rsidR="00587BBA">
        <w:t>)</w:t>
      </w:r>
      <w:r>
        <w:t>.</w:t>
      </w:r>
    </w:p>
    <w:p w:rsidR="008D485E" w:rsidRDefault="008D485E" w:rsidP="008D485E">
      <w:pPr>
        <w:pStyle w:val="Paragrafoelenco"/>
        <w:numPr>
          <w:ilvl w:val="0"/>
          <w:numId w:val="1"/>
        </w:numPr>
      </w:pPr>
      <w:r>
        <w:t>Nomina di un docente di sostegno nel plesso, solo se è assente l’alunno diversamente abile.</w:t>
      </w:r>
    </w:p>
    <w:p w:rsidR="008D485E" w:rsidRDefault="008D485E" w:rsidP="008D485E">
      <w:pPr>
        <w:pStyle w:val="Paragrafoelenco"/>
        <w:numPr>
          <w:ilvl w:val="0"/>
          <w:numId w:val="1"/>
        </w:numPr>
      </w:pPr>
      <w:r>
        <w:t>Nomina di un docente in compresenza nel plesso.</w:t>
      </w:r>
    </w:p>
    <w:p w:rsidR="008D485E" w:rsidRDefault="008D485E" w:rsidP="008D485E">
      <w:pPr>
        <w:pStyle w:val="Paragrafoelenco"/>
        <w:numPr>
          <w:ilvl w:val="0"/>
          <w:numId w:val="1"/>
        </w:numPr>
      </w:pPr>
      <w:r>
        <w:t>Nomina di un docente a disposizione “per sostituzione a pagamento” nel plesso.</w:t>
      </w:r>
    </w:p>
    <w:p w:rsidR="008D485E" w:rsidRDefault="008D485E" w:rsidP="008D485E">
      <w:r>
        <w:t>Solo in via eccezionale, per gestire le situazioni più difficili, si procederà alla suddivisione degli alunni della classe scoperta</w:t>
      </w:r>
      <w:r w:rsidR="007256B1">
        <w:t xml:space="preserve"> in piccoli gruppi che verranno inseriti nelle altre classi in base alla capienza delle aule.</w:t>
      </w:r>
    </w:p>
    <w:p w:rsidR="009214B5" w:rsidRDefault="009214B5" w:rsidP="008D485E"/>
    <w:p w:rsidR="009214B5" w:rsidRDefault="009214B5" w:rsidP="009214B5">
      <w:r>
        <w:t xml:space="preserve">Criteri per la sostituzione del </w:t>
      </w:r>
      <w:proofErr w:type="gramStart"/>
      <w:r>
        <w:t>docente  di</w:t>
      </w:r>
      <w:proofErr w:type="gramEnd"/>
      <w:r>
        <w:t xml:space="preserve"> sostegno assente ( di alunno con  grave patologia)</w:t>
      </w:r>
    </w:p>
    <w:p w:rsidR="009214B5" w:rsidRDefault="009214B5" w:rsidP="00587BBA">
      <w:pPr>
        <w:pStyle w:val="Paragrafoelenco"/>
        <w:numPr>
          <w:ilvl w:val="0"/>
          <w:numId w:val="2"/>
        </w:numPr>
      </w:pPr>
      <w:r>
        <w:t>Nomina di un docente in compresenza nella stessa classe.</w:t>
      </w:r>
    </w:p>
    <w:p w:rsidR="00587BBA" w:rsidRDefault="00587BBA" w:rsidP="00587BBA">
      <w:pPr>
        <w:pStyle w:val="Paragrafoelenco"/>
        <w:numPr>
          <w:ilvl w:val="0"/>
          <w:numId w:val="2"/>
        </w:numPr>
      </w:pPr>
      <w:r>
        <w:t>Nomina di un docente di sostegno con alunno assente.</w:t>
      </w:r>
    </w:p>
    <w:p w:rsidR="009214B5" w:rsidRDefault="009214B5" w:rsidP="009214B5">
      <w:pPr>
        <w:pStyle w:val="Paragrafoelenco"/>
        <w:numPr>
          <w:ilvl w:val="0"/>
          <w:numId w:val="2"/>
        </w:numPr>
      </w:pPr>
      <w:r>
        <w:t>Nomina di un docente di sostegno</w:t>
      </w:r>
      <w:r w:rsidR="00587BBA">
        <w:t xml:space="preserve"> di altra classe</w:t>
      </w:r>
      <w:r>
        <w:t xml:space="preserve"> in compresenza con l’educatrice.</w:t>
      </w:r>
    </w:p>
    <w:p w:rsidR="00DF0323" w:rsidRDefault="00DF0323" w:rsidP="00DF0323">
      <w:pPr>
        <w:pStyle w:val="Paragrafoelenco"/>
        <w:numPr>
          <w:ilvl w:val="0"/>
          <w:numId w:val="2"/>
        </w:numPr>
      </w:pPr>
      <w:r>
        <w:t>Nomina di un docente in compresenza nel plesso.</w:t>
      </w:r>
    </w:p>
    <w:p w:rsidR="009214B5" w:rsidRDefault="009214B5" w:rsidP="009214B5">
      <w:pPr>
        <w:pStyle w:val="Paragrafoelenco"/>
      </w:pPr>
    </w:p>
    <w:sectPr w:rsidR="009214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508DB"/>
    <w:multiLevelType w:val="hybridMultilevel"/>
    <w:tmpl w:val="BE9AC5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84E5E"/>
    <w:multiLevelType w:val="hybridMultilevel"/>
    <w:tmpl w:val="BE9AC5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AC"/>
    <w:rsid w:val="00386FF8"/>
    <w:rsid w:val="00587BBA"/>
    <w:rsid w:val="007256B1"/>
    <w:rsid w:val="008D485E"/>
    <w:rsid w:val="009214B5"/>
    <w:rsid w:val="00DF0323"/>
    <w:rsid w:val="00FA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BB1EC"/>
  <w15:docId w15:val="{A4BC8F78-36CA-494F-A8B8-635FEF54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4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Cosimo Sgamma</cp:lastModifiedBy>
  <cp:revision>2</cp:revision>
  <dcterms:created xsi:type="dcterms:W3CDTF">2018-02-02T05:18:00Z</dcterms:created>
  <dcterms:modified xsi:type="dcterms:W3CDTF">2018-02-02T05:18:00Z</dcterms:modified>
</cp:coreProperties>
</file>